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英德工贸实业有限公司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四厂成品鞋车间排风系统材料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采购项目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bCs/>
          <w:sz w:val="48"/>
          <w:szCs w:val="48"/>
        </w:rPr>
      </w:pPr>
      <w:r>
        <w:rPr>
          <w:rFonts w:hint="eastAsia" w:ascii="黑体" w:hAnsi="宋体" w:eastAsia="黑体" w:cs="宋体"/>
          <w:bCs/>
          <w:sz w:val="48"/>
          <w:szCs w:val="48"/>
        </w:rPr>
        <w:t>用户需求书</w:t>
      </w:r>
    </w:p>
    <w:p>
      <w:pPr>
        <w:jc w:val="center"/>
        <w:rPr>
          <w:rFonts w:hint="eastAsia" w:ascii="仿宋_GB2312" w:eastAsia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提交部门： 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劳动改造</w:t>
      </w:r>
      <w:r>
        <w:rPr>
          <w:rFonts w:hint="eastAsia" w:ascii="仿宋_GB2312" w:eastAsia="仿宋_GB2312"/>
          <w:b/>
          <w:bCs/>
          <w:sz w:val="30"/>
          <w:szCs w:val="30"/>
        </w:rPr>
        <w:t>科</w:t>
      </w:r>
      <w:r>
        <w:rPr>
          <w:rFonts w:hint="eastAsia" w:ascii="仿宋_GB2312" w:eastAsia="仿宋_GB2312"/>
          <w:b/>
          <w:bCs/>
          <w:sz w:val="30"/>
          <w:szCs w:val="30"/>
        </w:rPr>
        <w:tab/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制 作 人： 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审 核 人：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日    期：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  <w:t>一、项目名称：英德工贸实业有限公司四厂成品鞋车间排风系统材料采购项目</w:t>
      </w:r>
    </w:p>
    <w:p>
      <w:pPr>
        <w:pStyle w:val="2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二、项目金额：拾贰万叁仟壹佰伍拾圆（¥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123150</w:t>
      </w:r>
      <w:r>
        <w:rPr>
          <w:rFonts w:hint="eastAsia" w:ascii="黑体" w:hAnsi="黑体" w:eastAsia="黑体"/>
          <w:sz w:val="28"/>
          <w:szCs w:val="28"/>
          <w:lang w:eastAsia="zh-CN"/>
        </w:rPr>
        <w:t>）,该预算价包含货物的材料费、运输费、装卸费、安装费、税费、改装费等一切费用。详细货物清单见附表。</w:t>
      </w:r>
    </w:p>
    <w:tbl>
      <w:tblPr>
        <w:tblW w:w="93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782"/>
        <w:gridCol w:w="3215"/>
        <w:gridCol w:w="652"/>
        <w:gridCol w:w="652"/>
        <w:gridCol w:w="13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英德工贸实业公司成品鞋车间排风系统材料需求表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参数/规格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离心风机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18.5KW/25126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-33849m立方/h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风机启动电箱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400*500平面电箱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60A漏电开关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50A交流接触器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5x10mm2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螺旋风管800mm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1.0MM镀锌材料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螺旋风管600mm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1.0MM镀锌材料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PVC排风管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联塑315mm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PVC排风管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联塑200mm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PVC线管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联塑50mm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螺旋风管四通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800mm315mm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螺旋风管异径大小套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800mm600mm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螺旋风管三通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600mm*315mm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315mm*200mm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螺旋风管弯头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联塑200mm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PVC异径大小套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315mm*200mm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螺旋风管法兰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螺旋风管法兰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法兰螺栓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M10*25MM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40*40角铁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国标/镀锌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40mm扁铁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国标/镀锌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10*100mm拉爆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国标/镀锌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钻尾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M4x20mm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电焊条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金桥422#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吊装服务费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50T吊车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123150</w:t>
            </w:r>
          </w:p>
        </w:tc>
      </w:tr>
    </w:tbl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、送货地点及送货时间：</w:t>
      </w:r>
      <w:r>
        <w:rPr>
          <w:rFonts w:hint="eastAsia" w:ascii="仿宋_GB2312" w:eastAsia="仿宋_GB2312"/>
          <w:sz w:val="28"/>
          <w:szCs w:val="28"/>
        </w:rPr>
        <w:t>收到通知之日起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个工作日内将货物交付到英德工贸实业有限公司内指定地点</w:t>
      </w:r>
      <w:r>
        <w:rPr>
          <w:rFonts w:hint="eastAsia" w:ascii="仿宋_GB2312" w:eastAsia="仿宋_GB2312"/>
          <w:sz w:val="28"/>
          <w:szCs w:val="28"/>
          <w:lang w:eastAsia="zh-CN"/>
        </w:rPr>
        <w:t>，并且安装完毕。</w:t>
      </w:r>
      <w:r>
        <w:rPr>
          <w:rFonts w:hint="eastAsia" w:ascii="仿宋_GB2312" w:eastAsia="仿宋_GB2312"/>
          <w:sz w:val="28"/>
          <w:szCs w:val="28"/>
        </w:rPr>
        <w:t>（不接受物流快递送货）</w:t>
      </w:r>
    </w:p>
    <w:p>
      <w:pPr>
        <w:pStyle w:val="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、供货要求：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(1)所供产品为全新产品，符合国家和行业相关质量标准。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(2)本项目不接受分拆、分包或转包比其他供应商。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(3)供应商必须保证良好的商品质量和服务，如遇质量问题，供应商对所供货物实行包换和包退，由此产生的一切费用由供应商承担。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(4)供应商必须按照报价单品牌、规格型号等供货，不得以任何理由予以变更供货品牌，不得以任何理由拒绝供货。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(5)保证配送品种和数目的准确性。供应商需附上送货清单，供双方验货后签字确认，双方各持一份，作为送、收货的凭证。对于不符合采购需求的产品，采购人可退货或换货，如有需要更换零配件，供应商需在24小时内更换完。</w:t>
      </w:r>
    </w:p>
    <w:p>
      <w:pPr>
        <w:pStyle w:val="2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(7)由于产品质量造成安全事故的，供应商需承担全部责任。</w:t>
      </w:r>
    </w:p>
    <w:p>
      <w:pPr>
        <w:pStyle w:val="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、付款方式：</w:t>
      </w:r>
    </w:p>
    <w:p>
      <w:r>
        <w:rPr>
          <w:rFonts w:hint="eastAsia" w:ascii="仿宋_GB2312" w:eastAsia="仿宋_GB2312"/>
          <w:sz w:val="28"/>
          <w:szCs w:val="28"/>
        </w:rPr>
        <w:t>货物按甲方要求送至指定地点，甲方验收合格后，甲方凭增值税发票、送货单，验收单、协议在15个工作日内将95%的货款汇入乙方对公账户，协议价5%的产品质量保证金在</w:t>
      </w:r>
      <w:r>
        <w:rPr>
          <w:rFonts w:hint="eastAsia" w:ascii="仿宋_GB2312" w:eastAsia="仿宋_GB2312"/>
          <w:sz w:val="28"/>
          <w:szCs w:val="28"/>
          <w:lang w:eastAsia="zh-CN"/>
        </w:rPr>
        <w:t>一年</w:t>
      </w:r>
      <w:r>
        <w:rPr>
          <w:rFonts w:hint="eastAsia" w:ascii="仿宋_GB2312" w:eastAsia="仿宋_GB2312"/>
          <w:sz w:val="28"/>
          <w:szCs w:val="28"/>
        </w:rPr>
        <w:t>质保期满后，如未出现任何质量问题，甲方凭乙方请款资料、验收资料复印件将乙方质保金一次性全额无息汇入乙方对公账号。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33997"/>
    <w:rsid w:val="11505C21"/>
    <w:rsid w:val="1F333997"/>
    <w:rsid w:val="25A6429F"/>
    <w:rsid w:val="31D04055"/>
    <w:rsid w:val="40DB5827"/>
    <w:rsid w:val="49064421"/>
    <w:rsid w:val="4962674F"/>
    <w:rsid w:val="517B2D6A"/>
    <w:rsid w:val="55F526C0"/>
    <w:rsid w:val="579A6A1C"/>
    <w:rsid w:val="7A1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英德监狱</Company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2024-07-22T06:08:00Z</dcterms:created>
  <dc:creator>肖小聪</dc:creator>
  <cp:lastModifiedBy>肖小聪</cp:lastModifiedBy>
  <cp:lastPrinted>2024-07-22T06:13:00Z</cp:lastPrinted>
  <dcterms:modified xsi:type="dcterms:W3CDTF">2024-11-21T01:28:36Z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