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49E837">
      <w:pPr>
        <w:snapToGrid w:val="0"/>
        <w:spacing w:before="156" w:beforeLines="50"/>
        <w:jc w:val="center"/>
        <w:rPr>
          <w:rFonts w:ascii="宋体" w:hAnsi="宋体"/>
          <w:b/>
          <w:color w:val="auto"/>
          <w:sz w:val="84"/>
          <w:szCs w:val="84"/>
          <w:highlight w:val="none"/>
        </w:rPr>
      </w:pPr>
      <w:bookmarkStart w:id="0" w:name="_Hlk21427976"/>
      <w:r>
        <w:rPr>
          <w:rFonts w:hint="eastAsia" w:ascii="宋体" w:hAnsi="宋体"/>
          <w:b/>
          <w:bCs/>
          <w:color w:val="auto"/>
          <w:sz w:val="56"/>
          <w:highlight w:val="none"/>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8"/>
                    <a:stretch>
                      <a:fillRect/>
                    </a:stretch>
                  </pic:blipFill>
                  <pic:spPr>
                    <a:xfrm>
                      <a:off x="0" y="0"/>
                      <a:ext cx="1736090" cy="1855470"/>
                    </a:xfrm>
                    <a:prstGeom prst="rect">
                      <a:avLst/>
                    </a:prstGeom>
                    <a:noFill/>
                    <a:ln>
                      <a:noFill/>
                    </a:ln>
                  </pic:spPr>
                </pic:pic>
              </a:graphicData>
            </a:graphic>
          </wp:inline>
        </w:drawing>
      </w:r>
    </w:p>
    <w:p w14:paraId="4878D48D">
      <w:pPr>
        <w:snapToGrid w:val="0"/>
        <w:spacing w:before="156" w:beforeLines="50"/>
        <w:rPr>
          <w:rFonts w:ascii="宋体" w:hAnsi="宋体"/>
          <w:b/>
          <w:color w:val="auto"/>
          <w:sz w:val="84"/>
          <w:szCs w:val="84"/>
          <w:highlight w:val="none"/>
        </w:rPr>
      </w:pPr>
    </w:p>
    <w:p w14:paraId="4509D6BB">
      <w:pPr>
        <w:snapToGrid w:val="0"/>
        <w:spacing w:before="156" w:beforeLines="50"/>
        <w:jc w:val="center"/>
        <w:rPr>
          <w:rFonts w:ascii="仿宋_GB2312" w:hAnsi="仿宋_GB2312"/>
          <w:b/>
          <w:bCs/>
          <w:color w:val="auto"/>
          <w:sz w:val="84"/>
          <w:szCs w:val="84"/>
          <w:highlight w:val="none"/>
        </w:rPr>
      </w:pPr>
      <w:r>
        <w:rPr>
          <w:rFonts w:hint="eastAsia" w:ascii="宋体" w:hAnsi="宋体"/>
          <w:b/>
          <w:color w:val="auto"/>
          <w:sz w:val="84"/>
          <w:szCs w:val="84"/>
          <w:highlight w:val="none"/>
        </w:rPr>
        <w:t>竞价文件</w:t>
      </w:r>
    </w:p>
    <w:p w14:paraId="796FCFCA">
      <w:pPr>
        <w:spacing w:line="360" w:lineRule="auto"/>
        <w:jc w:val="center"/>
        <w:rPr>
          <w:rFonts w:ascii="宋体" w:hAnsi="宋体"/>
          <w:b/>
          <w:bCs/>
          <w:color w:val="auto"/>
          <w:sz w:val="24"/>
          <w:highlight w:val="none"/>
        </w:rPr>
      </w:pPr>
    </w:p>
    <w:p w14:paraId="5AAD23BA">
      <w:pPr>
        <w:spacing w:line="360" w:lineRule="auto"/>
        <w:rPr>
          <w:rFonts w:ascii="华文中宋" w:hAnsi="华文中宋" w:eastAsia="华文中宋"/>
          <w:color w:val="auto"/>
          <w:sz w:val="30"/>
          <w:szCs w:val="30"/>
          <w:highlight w:val="none"/>
        </w:rPr>
      </w:pPr>
    </w:p>
    <w:p w14:paraId="6797DFA6">
      <w:pPr>
        <w:spacing w:line="360" w:lineRule="auto"/>
        <w:rPr>
          <w:rFonts w:ascii="华文中宋" w:hAnsi="华文中宋" w:eastAsia="华文中宋"/>
          <w:color w:val="auto"/>
          <w:sz w:val="30"/>
          <w:szCs w:val="30"/>
          <w:highlight w:val="none"/>
        </w:rPr>
      </w:pPr>
    </w:p>
    <w:p w14:paraId="47EC659E">
      <w:pPr>
        <w:spacing w:line="360" w:lineRule="auto"/>
        <w:rPr>
          <w:rFonts w:ascii="华文中宋" w:hAnsi="华文中宋" w:eastAsia="华文中宋"/>
          <w:color w:val="auto"/>
          <w:sz w:val="30"/>
          <w:szCs w:val="30"/>
          <w:highlight w:val="none"/>
        </w:rPr>
      </w:pPr>
    </w:p>
    <w:p w14:paraId="0636CBF9">
      <w:pPr>
        <w:spacing w:line="360" w:lineRule="auto"/>
        <w:jc w:val="left"/>
        <w:rPr>
          <w:rFonts w:ascii="仿宋_GB2312" w:hAnsi="仿宋_GB2312"/>
          <w:b/>
          <w:bCs/>
          <w:color w:val="auto"/>
          <w:sz w:val="28"/>
          <w:szCs w:val="32"/>
          <w:highlight w:val="none"/>
        </w:rPr>
      </w:pPr>
      <w:r>
        <w:rPr>
          <w:rFonts w:hint="eastAsia" w:ascii="仿宋_GB2312" w:hAnsi="仿宋_GB2312"/>
          <w:b/>
          <w:bCs/>
          <w:color w:val="auto"/>
          <w:sz w:val="28"/>
          <w:szCs w:val="32"/>
          <w:highlight w:val="none"/>
          <w:lang w:eastAsia="zh-CN"/>
        </w:rPr>
        <w:t>采购方式</w:t>
      </w:r>
      <w:r>
        <w:rPr>
          <w:rFonts w:ascii="仿宋_GB2312" w:hAnsi="仿宋_GB2312"/>
          <w:b/>
          <w:bCs/>
          <w:color w:val="auto"/>
          <w:sz w:val="28"/>
          <w:szCs w:val="32"/>
          <w:highlight w:val="none"/>
        </w:rPr>
        <w:t>：</w:t>
      </w:r>
      <w:r>
        <w:rPr>
          <w:rFonts w:hint="eastAsia" w:ascii="仿宋_GB2312" w:hAnsi="仿宋_GB2312"/>
          <w:b/>
          <w:bCs/>
          <w:color w:val="auto"/>
          <w:sz w:val="28"/>
          <w:szCs w:val="32"/>
          <w:highlight w:val="none"/>
        </w:rPr>
        <w:t>线上</w:t>
      </w:r>
      <w:r>
        <w:rPr>
          <w:rFonts w:ascii="仿宋_GB2312" w:hAnsi="仿宋_GB2312"/>
          <w:b/>
          <w:bCs/>
          <w:color w:val="auto"/>
          <w:sz w:val="28"/>
          <w:szCs w:val="32"/>
          <w:highlight w:val="none"/>
        </w:rPr>
        <w:t>竞价</w:t>
      </w:r>
    </w:p>
    <w:p w14:paraId="14815E0F">
      <w:pPr>
        <w:spacing w:line="360" w:lineRule="auto"/>
        <w:ind w:left="1405" w:hanging="1405" w:hangingChars="500"/>
        <w:jc w:val="left"/>
        <w:rPr>
          <w:rFonts w:hint="eastAsia" w:ascii="仿宋_GB2312" w:hAnsi="仿宋_GB2312" w:eastAsia="宋体"/>
          <w:b/>
          <w:bCs/>
          <w:color w:val="auto"/>
          <w:sz w:val="28"/>
          <w:szCs w:val="32"/>
          <w:highlight w:val="none"/>
          <w:lang w:eastAsia="zh-CN"/>
        </w:rPr>
      </w:pPr>
      <w:r>
        <w:rPr>
          <w:rFonts w:ascii="仿宋_GB2312" w:hAnsi="仿宋_GB2312"/>
          <w:b/>
          <w:bCs/>
          <w:color w:val="auto"/>
          <w:sz w:val="28"/>
          <w:szCs w:val="32"/>
          <w:highlight w:val="none"/>
        </w:rPr>
        <w:t>项目</w:t>
      </w:r>
      <w:r>
        <w:rPr>
          <w:rFonts w:hint="eastAsia" w:ascii="仿宋_GB2312" w:hAnsi="仿宋_GB2312"/>
          <w:b/>
          <w:bCs/>
          <w:color w:val="auto"/>
          <w:sz w:val="28"/>
          <w:szCs w:val="32"/>
          <w:highlight w:val="none"/>
        </w:rPr>
        <w:t>名称</w:t>
      </w:r>
      <w:r>
        <w:rPr>
          <w:rFonts w:ascii="仿宋_GB2312" w:hAnsi="仿宋_GB2312"/>
          <w:b/>
          <w:bCs/>
          <w:color w:val="auto"/>
          <w:sz w:val="28"/>
          <w:szCs w:val="32"/>
          <w:highlight w:val="none"/>
        </w:rPr>
        <w:t>：</w:t>
      </w:r>
      <w:r>
        <w:rPr>
          <w:rFonts w:hint="eastAsia" w:ascii="仿宋_GB2312" w:hAnsi="仿宋_GB2312"/>
          <w:b/>
          <w:bCs/>
          <w:color w:val="auto"/>
          <w:sz w:val="28"/>
          <w:szCs w:val="32"/>
          <w:highlight w:val="none"/>
          <w:lang w:eastAsia="zh-CN"/>
        </w:rPr>
        <w:t>广东省广裕集团英德工贸实业有限公司确定2025-2026年生产类低值易耗品供应商采购项目</w:t>
      </w:r>
    </w:p>
    <w:p w14:paraId="38BA70C0">
      <w:pPr>
        <w:spacing w:line="360" w:lineRule="auto"/>
        <w:jc w:val="left"/>
        <w:rPr>
          <w:rFonts w:hint="eastAsia" w:ascii="黑体" w:hAnsi="华文中宋" w:eastAsia="宋体" w:cs="华文中宋"/>
          <w:color w:val="auto"/>
          <w:sz w:val="30"/>
          <w:szCs w:val="30"/>
          <w:highlight w:val="none"/>
          <w:lang w:eastAsia="zh-CN"/>
        </w:rPr>
      </w:pPr>
      <w:r>
        <w:rPr>
          <w:rFonts w:hint="eastAsia" w:ascii="仿宋_GB2312" w:hAnsi="仿宋_GB2312"/>
          <w:b/>
          <w:bCs/>
          <w:color w:val="auto"/>
          <w:sz w:val="28"/>
          <w:szCs w:val="32"/>
          <w:highlight w:val="none"/>
        </w:rPr>
        <w:t>项目编号：</w:t>
      </w:r>
      <w:r>
        <w:rPr>
          <w:rFonts w:hint="eastAsia" w:ascii="仿宋_GB2312" w:hAnsi="仿宋_GB2312"/>
          <w:b/>
          <w:bCs/>
          <w:color w:val="auto"/>
          <w:sz w:val="28"/>
          <w:szCs w:val="32"/>
          <w:highlight w:val="none"/>
          <w:lang w:eastAsia="zh-CN"/>
        </w:rPr>
        <w:t>GZGK25E668A0668J</w:t>
      </w:r>
    </w:p>
    <w:p w14:paraId="579BEC45">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highlight w:val="none"/>
        </w:rPr>
      </w:pPr>
    </w:p>
    <w:p w14:paraId="084FA2E8">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highlight w:val="none"/>
        </w:rPr>
      </w:pPr>
    </w:p>
    <w:bookmarkEnd w:id="0"/>
    <w:p w14:paraId="7C1FF3D6">
      <w:pPr>
        <w:spacing w:line="360" w:lineRule="auto"/>
        <w:ind w:left="420"/>
        <w:jc w:val="center"/>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lang w:eastAsia="zh-CN"/>
        </w:rPr>
        <w:t>广东国科招标有限公司</w:t>
      </w:r>
    </w:p>
    <w:p w14:paraId="78EC96E0">
      <w:pPr>
        <w:pStyle w:val="14"/>
        <w:spacing w:line="360" w:lineRule="auto"/>
        <w:ind w:left="99" w:leftChars="47"/>
        <w:jc w:val="center"/>
        <w:rPr>
          <w:rFonts w:hint="eastAsia" w:eastAsia="宋体"/>
          <w:color w:val="auto"/>
          <w:szCs w:val="36"/>
          <w:highlight w:val="none"/>
          <w:lang w:eastAsia="zh-CN"/>
        </w:rPr>
      </w:pPr>
      <w:r>
        <w:rPr>
          <w:rFonts w:hint="eastAsia"/>
          <w:color w:val="auto"/>
          <w:sz w:val="32"/>
          <w:szCs w:val="32"/>
          <w:highlight w:val="none"/>
          <w:lang w:eastAsia="zh-CN"/>
        </w:rPr>
        <w:t>2025年</w:t>
      </w:r>
      <w:r>
        <w:rPr>
          <w:rFonts w:hint="eastAsia"/>
          <w:color w:val="auto"/>
          <w:sz w:val="32"/>
          <w:szCs w:val="32"/>
          <w:highlight w:val="none"/>
          <w:lang w:val="en-US" w:eastAsia="zh-CN"/>
        </w:rPr>
        <w:t>7月</w:t>
      </w:r>
    </w:p>
    <w:p w14:paraId="1A76AEE5">
      <w:pPr>
        <w:snapToGrid w:val="0"/>
        <w:rPr>
          <w:rFonts w:ascii="Calibri" w:hAnsi="Calibri"/>
          <w:b/>
          <w:bCs/>
          <w:color w:val="auto"/>
          <w:sz w:val="24"/>
          <w:highlight w:val="none"/>
        </w:rPr>
      </w:pPr>
    </w:p>
    <w:p w14:paraId="6B59DB90">
      <w:pPr>
        <w:snapToGrid w:val="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18F9BB1D">
      <w:pPr>
        <w:snapToGrid w:val="0"/>
        <w:jc w:val="center"/>
        <w:rPr>
          <w:rFonts w:ascii="宋体" w:hAnsi="宋体" w:cs="宋体"/>
          <w:color w:val="auto"/>
          <w:sz w:val="44"/>
          <w:szCs w:val="44"/>
          <w:highlight w:val="none"/>
        </w:rPr>
      </w:pPr>
    </w:p>
    <w:p w14:paraId="496B29C5">
      <w:pPr>
        <w:pStyle w:val="18"/>
        <w:tabs>
          <w:tab w:val="right" w:leader="dot" w:pos="8690"/>
        </w:tabs>
        <w:spacing w:line="360" w:lineRule="auto"/>
        <w:rPr>
          <w:rFonts w:hint="eastAsia" w:ascii="宋体" w:hAnsi="宋体" w:eastAsia="宋体" w:cs="宋体"/>
          <w:sz w:val="30"/>
          <w:szCs w:val="30"/>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rFonts w:hint="eastAsia" w:ascii="宋体" w:hAnsi="宋体" w:eastAsia="宋体" w:cs="宋体"/>
          <w:bCs/>
          <w:color w:val="auto"/>
          <w:sz w:val="30"/>
          <w:szCs w:val="30"/>
          <w:highlight w:val="none"/>
        </w:rPr>
        <w:fldChar w:fldCharType="begin"/>
      </w:r>
      <w:r>
        <w:rPr>
          <w:rFonts w:hint="eastAsia" w:ascii="宋体" w:hAnsi="宋体" w:eastAsia="宋体" w:cs="宋体"/>
          <w:bCs/>
          <w:sz w:val="30"/>
          <w:szCs w:val="30"/>
          <w:highlight w:val="none"/>
        </w:rPr>
        <w:instrText xml:space="preserve"> HYPERLINK \l _Toc6238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第一章 竞价公告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_Toc6238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bCs/>
          <w:color w:val="auto"/>
          <w:sz w:val="30"/>
          <w:szCs w:val="30"/>
          <w:highlight w:val="none"/>
        </w:rPr>
        <w:fldChar w:fldCharType="end"/>
      </w:r>
    </w:p>
    <w:p w14:paraId="0F2D0A2A">
      <w:pPr>
        <w:pStyle w:val="18"/>
        <w:tabs>
          <w:tab w:val="right" w:leader="dot" w:pos="8690"/>
        </w:tabs>
        <w:spacing w:line="360" w:lineRule="auto"/>
        <w:rPr>
          <w:rFonts w:hint="eastAsia" w:ascii="宋体" w:hAnsi="宋体" w:eastAsia="宋体" w:cs="宋体"/>
          <w:sz w:val="30"/>
          <w:szCs w:val="30"/>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sz w:val="30"/>
          <w:szCs w:val="30"/>
          <w:highlight w:val="none"/>
        </w:rPr>
        <w:instrText xml:space="preserve"> HYPERLINK \l _Toc4330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第二章 采购需求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_Toc4330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bCs/>
          <w:color w:val="auto"/>
          <w:sz w:val="30"/>
          <w:szCs w:val="30"/>
          <w:highlight w:val="none"/>
        </w:rPr>
        <w:fldChar w:fldCharType="end"/>
      </w:r>
    </w:p>
    <w:p w14:paraId="34114064">
      <w:pPr>
        <w:pStyle w:val="18"/>
        <w:tabs>
          <w:tab w:val="right" w:leader="dot" w:pos="8690"/>
        </w:tabs>
        <w:spacing w:line="360" w:lineRule="auto"/>
        <w:rPr>
          <w:rFonts w:hint="eastAsia" w:ascii="宋体" w:hAnsi="宋体" w:eastAsia="宋体" w:cs="宋体"/>
          <w:sz w:val="30"/>
          <w:szCs w:val="30"/>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sz w:val="30"/>
          <w:szCs w:val="30"/>
          <w:highlight w:val="none"/>
        </w:rPr>
        <w:instrText xml:space="preserve"> HYPERLINK \l _Toc28099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第三章 竞价须知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_Toc28099 \h </w:instrText>
      </w:r>
      <w:r>
        <w:rPr>
          <w:rFonts w:hint="eastAsia" w:ascii="宋体" w:hAnsi="宋体" w:eastAsia="宋体" w:cs="宋体"/>
          <w:sz w:val="30"/>
          <w:szCs w:val="30"/>
        </w:rPr>
        <w:fldChar w:fldCharType="separate"/>
      </w:r>
      <w:r>
        <w:rPr>
          <w:rFonts w:hint="eastAsia" w:ascii="宋体" w:hAnsi="宋体" w:eastAsia="宋体" w:cs="宋体"/>
          <w:sz w:val="30"/>
          <w:szCs w:val="30"/>
        </w:rPr>
        <w:t>19</w:t>
      </w:r>
      <w:r>
        <w:rPr>
          <w:rFonts w:hint="eastAsia" w:ascii="宋体" w:hAnsi="宋体" w:eastAsia="宋体" w:cs="宋体"/>
          <w:sz w:val="30"/>
          <w:szCs w:val="30"/>
        </w:rPr>
        <w:fldChar w:fldCharType="end"/>
      </w:r>
      <w:r>
        <w:rPr>
          <w:rFonts w:hint="eastAsia" w:ascii="宋体" w:hAnsi="宋体" w:eastAsia="宋体" w:cs="宋体"/>
          <w:bCs/>
          <w:color w:val="auto"/>
          <w:sz w:val="30"/>
          <w:szCs w:val="30"/>
          <w:highlight w:val="none"/>
        </w:rPr>
        <w:fldChar w:fldCharType="end"/>
      </w:r>
    </w:p>
    <w:p w14:paraId="013A4A2B">
      <w:pPr>
        <w:pStyle w:val="18"/>
        <w:tabs>
          <w:tab w:val="right" w:leader="dot" w:pos="8690"/>
        </w:tabs>
        <w:spacing w:line="360" w:lineRule="auto"/>
        <w:rPr>
          <w:rFonts w:hint="eastAsia" w:ascii="宋体" w:hAnsi="宋体" w:eastAsia="宋体" w:cs="宋体"/>
          <w:sz w:val="30"/>
          <w:szCs w:val="30"/>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sz w:val="30"/>
          <w:szCs w:val="30"/>
          <w:highlight w:val="none"/>
        </w:rPr>
        <w:instrText xml:space="preserve"> HYPERLINK \l _Toc12271 </w:instrText>
      </w:r>
      <w:r>
        <w:rPr>
          <w:rFonts w:hint="eastAsia" w:ascii="宋体" w:hAnsi="宋体" w:eastAsia="宋体" w:cs="宋体"/>
          <w:bCs/>
          <w:sz w:val="30"/>
          <w:szCs w:val="30"/>
          <w:highlight w:val="none"/>
        </w:rPr>
        <w:fldChar w:fldCharType="separate"/>
      </w:r>
      <w:r>
        <w:rPr>
          <w:rFonts w:hint="eastAsia" w:ascii="宋体" w:hAnsi="宋体" w:eastAsia="宋体" w:cs="宋体"/>
          <w:kern w:val="0"/>
          <w:sz w:val="30"/>
          <w:szCs w:val="30"/>
          <w:highlight w:val="none"/>
        </w:rPr>
        <w:t>第四章 合同条款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_Toc12271 \h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bCs/>
          <w:color w:val="auto"/>
          <w:sz w:val="30"/>
          <w:szCs w:val="30"/>
          <w:highlight w:val="none"/>
        </w:rPr>
        <w:fldChar w:fldCharType="end"/>
      </w:r>
    </w:p>
    <w:p w14:paraId="69C346FC">
      <w:pPr>
        <w:pStyle w:val="18"/>
        <w:tabs>
          <w:tab w:val="right" w:leader="dot" w:pos="8690"/>
        </w:tabs>
        <w:spacing w:line="360" w:lineRule="auto"/>
      </w:pPr>
      <w:r>
        <w:rPr>
          <w:rFonts w:hint="eastAsia" w:ascii="宋体" w:hAnsi="宋体" w:eastAsia="宋体" w:cs="宋体"/>
          <w:bCs/>
          <w:color w:val="auto"/>
          <w:sz w:val="30"/>
          <w:szCs w:val="30"/>
          <w:highlight w:val="none"/>
        </w:rPr>
        <w:fldChar w:fldCharType="begin"/>
      </w:r>
      <w:r>
        <w:rPr>
          <w:rFonts w:hint="eastAsia" w:ascii="宋体" w:hAnsi="宋体" w:eastAsia="宋体" w:cs="宋体"/>
          <w:bCs/>
          <w:sz w:val="30"/>
          <w:szCs w:val="30"/>
          <w:highlight w:val="none"/>
        </w:rPr>
        <w:instrText xml:space="preserve"> HYPERLINK \l _Toc6834 </w:instrText>
      </w:r>
      <w:r>
        <w:rPr>
          <w:rFonts w:hint="eastAsia" w:ascii="宋体" w:hAnsi="宋体" w:eastAsia="宋体" w:cs="宋体"/>
          <w:bCs/>
          <w:sz w:val="30"/>
          <w:szCs w:val="30"/>
          <w:highlight w:val="none"/>
        </w:rPr>
        <w:fldChar w:fldCharType="separate"/>
      </w:r>
      <w:r>
        <w:rPr>
          <w:rFonts w:hint="eastAsia" w:ascii="宋体" w:hAnsi="宋体" w:eastAsia="宋体" w:cs="宋体"/>
          <w:sz w:val="30"/>
          <w:szCs w:val="30"/>
          <w:highlight w:val="none"/>
        </w:rPr>
        <w:t>第五章 报价文件格式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_Toc6834 \h </w:instrText>
      </w:r>
      <w:r>
        <w:rPr>
          <w:rFonts w:hint="eastAsia" w:ascii="宋体" w:hAnsi="宋体" w:eastAsia="宋体" w:cs="宋体"/>
          <w:sz w:val="30"/>
          <w:szCs w:val="30"/>
        </w:rPr>
        <w:fldChar w:fldCharType="separate"/>
      </w:r>
      <w:r>
        <w:rPr>
          <w:rFonts w:hint="eastAsia" w:ascii="宋体" w:hAnsi="宋体" w:eastAsia="宋体" w:cs="宋体"/>
          <w:sz w:val="30"/>
          <w:szCs w:val="30"/>
        </w:rPr>
        <w:t>25</w:t>
      </w:r>
      <w:r>
        <w:rPr>
          <w:rFonts w:hint="eastAsia" w:ascii="宋体" w:hAnsi="宋体" w:eastAsia="宋体" w:cs="宋体"/>
          <w:sz w:val="30"/>
          <w:szCs w:val="30"/>
        </w:rPr>
        <w:fldChar w:fldCharType="end"/>
      </w:r>
      <w:r>
        <w:rPr>
          <w:rFonts w:hint="eastAsia" w:ascii="宋体" w:hAnsi="宋体" w:eastAsia="宋体" w:cs="宋体"/>
          <w:bCs/>
          <w:color w:val="auto"/>
          <w:sz w:val="30"/>
          <w:szCs w:val="30"/>
          <w:highlight w:val="none"/>
        </w:rPr>
        <w:fldChar w:fldCharType="end"/>
      </w:r>
    </w:p>
    <w:p w14:paraId="1086FC2B">
      <w:pPr>
        <w:pStyle w:val="18"/>
        <w:tabs>
          <w:tab w:val="right" w:leader="dot" w:pos="8690"/>
        </w:tabs>
        <w:rPr>
          <w:rFonts w:ascii="Cambria" w:hAnsi="Cambria"/>
          <w:b/>
          <w:bCs/>
          <w:color w:val="auto"/>
          <w:sz w:val="32"/>
          <w:szCs w:val="32"/>
          <w:highlight w:val="none"/>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color w:val="auto"/>
          <w:szCs w:val="32"/>
          <w:highlight w:val="none"/>
        </w:rPr>
        <w:fldChar w:fldCharType="end"/>
      </w:r>
    </w:p>
    <w:p w14:paraId="62ED7B7F">
      <w:pPr>
        <w:autoSpaceDE w:val="0"/>
        <w:autoSpaceDN w:val="0"/>
        <w:adjustRightInd w:val="0"/>
        <w:jc w:val="center"/>
        <w:rPr>
          <w:rFonts w:ascii="Cambria" w:hAnsi="Cambria"/>
          <w:b/>
          <w:bCs/>
          <w:color w:val="auto"/>
          <w:sz w:val="32"/>
          <w:szCs w:val="32"/>
          <w:highlight w:val="none"/>
        </w:rPr>
      </w:pPr>
    </w:p>
    <w:p w14:paraId="2DB20651">
      <w:pPr>
        <w:autoSpaceDE w:val="0"/>
        <w:autoSpaceDN w:val="0"/>
        <w:adjustRightInd w:val="0"/>
        <w:jc w:val="center"/>
        <w:rPr>
          <w:rFonts w:ascii="Cambria" w:hAnsi="Cambria"/>
          <w:b/>
          <w:bCs/>
          <w:color w:val="auto"/>
          <w:sz w:val="32"/>
          <w:szCs w:val="32"/>
          <w:highlight w:val="none"/>
        </w:rPr>
      </w:pPr>
    </w:p>
    <w:p w14:paraId="7C809CC0">
      <w:pPr>
        <w:autoSpaceDE w:val="0"/>
        <w:autoSpaceDN w:val="0"/>
        <w:adjustRightInd w:val="0"/>
        <w:jc w:val="center"/>
        <w:rPr>
          <w:rFonts w:ascii="Cambria" w:hAnsi="Cambria"/>
          <w:b/>
          <w:bCs/>
          <w:color w:val="auto"/>
          <w:sz w:val="32"/>
          <w:szCs w:val="32"/>
          <w:highlight w:val="none"/>
        </w:rPr>
      </w:pPr>
    </w:p>
    <w:p w14:paraId="518D2764">
      <w:pPr>
        <w:autoSpaceDE w:val="0"/>
        <w:autoSpaceDN w:val="0"/>
        <w:adjustRightInd w:val="0"/>
        <w:jc w:val="center"/>
        <w:rPr>
          <w:rFonts w:ascii="Cambria" w:hAnsi="Cambria"/>
          <w:b/>
          <w:bCs/>
          <w:color w:val="auto"/>
          <w:sz w:val="32"/>
          <w:szCs w:val="32"/>
          <w:highlight w:val="none"/>
        </w:rPr>
      </w:pPr>
    </w:p>
    <w:p w14:paraId="210F14D6">
      <w:pPr>
        <w:autoSpaceDE w:val="0"/>
        <w:autoSpaceDN w:val="0"/>
        <w:adjustRightInd w:val="0"/>
        <w:jc w:val="center"/>
        <w:rPr>
          <w:rFonts w:ascii="Cambria" w:hAnsi="Cambria"/>
          <w:b/>
          <w:bCs/>
          <w:color w:val="auto"/>
          <w:sz w:val="32"/>
          <w:szCs w:val="32"/>
          <w:highlight w:val="none"/>
        </w:rPr>
      </w:pPr>
    </w:p>
    <w:p w14:paraId="18653F02">
      <w:pPr>
        <w:autoSpaceDE w:val="0"/>
        <w:autoSpaceDN w:val="0"/>
        <w:adjustRightInd w:val="0"/>
        <w:jc w:val="center"/>
        <w:rPr>
          <w:rFonts w:ascii="Cambria" w:hAnsi="Cambria"/>
          <w:b/>
          <w:bCs/>
          <w:color w:val="auto"/>
          <w:sz w:val="32"/>
          <w:szCs w:val="32"/>
          <w:highlight w:val="none"/>
        </w:rPr>
      </w:pPr>
    </w:p>
    <w:p w14:paraId="08624148">
      <w:pPr>
        <w:autoSpaceDE w:val="0"/>
        <w:autoSpaceDN w:val="0"/>
        <w:adjustRightInd w:val="0"/>
        <w:jc w:val="center"/>
        <w:rPr>
          <w:rFonts w:ascii="Cambria" w:hAnsi="Cambria"/>
          <w:b/>
          <w:bCs/>
          <w:color w:val="auto"/>
          <w:sz w:val="32"/>
          <w:szCs w:val="32"/>
          <w:highlight w:val="none"/>
        </w:rPr>
      </w:pPr>
    </w:p>
    <w:p w14:paraId="03CF92B2">
      <w:pPr>
        <w:pStyle w:val="4"/>
        <w:jc w:val="center"/>
        <w:rPr>
          <w:color w:val="auto"/>
          <w:highlight w:val="none"/>
        </w:rPr>
      </w:pPr>
      <w:bookmarkStart w:id="1" w:name="_Toc6238"/>
      <w:r>
        <w:rPr>
          <w:rFonts w:hint="eastAsia"/>
          <w:color w:val="auto"/>
          <w:highlight w:val="none"/>
        </w:rPr>
        <w:t>第一章 竞价公告</w:t>
      </w:r>
      <w:bookmarkEnd w:id="1"/>
    </w:p>
    <w:p w14:paraId="18D538D1">
      <w:pPr>
        <w:autoSpaceDE w:val="0"/>
        <w:autoSpaceDN w:val="0"/>
        <w:adjustRightInd w:val="0"/>
        <w:jc w:val="center"/>
        <w:rPr>
          <w:rFonts w:ascii="Cambria" w:hAnsi="Cambria"/>
          <w:b/>
          <w:bCs/>
          <w:color w:val="auto"/>
          <w:sz w:val="32"/>
          <w:szCs w:val="32"/>
          <w:highlight w:val="none"/>
        </w:rPr>
      </w:pPr>
    </w:p>
    <w:p w14:paraId="2D15FA98">
      <w:pPr>
        <w:autoSpaceDE w:val="0"/>
        <w:autoSpaceDN w:val="0"/>
        <w:adjustRightInd w:val="0"/>
        <w:jc w:val="center"/>
        <w:rPr>
          <w:rFonts w:ascii="Cambria" w:hAnsi="Cambria"/>
          <w:b/>
          <w:bCs/>
          <w:color w:val="auto"/>
          <w:sz w:val="32"/>
          <w:szCs w:val="32"/>
          <w:highlight w:val="none"/>
        </w:rPr>
      </w:pPr>
    </w:p>
    <w:p w14:paraId="7843D6D6">
      <w:pPr>
        <w:autoSpaceDE w:val="0"/>
        <w:autoSpaceDN w:val="0"/>
        <w:adjustRightInd w:val="0"/>
        <w:jc w:val="center"/>
        <w:rPr>
          <w:rFonts w:ascii="Cambria" w:hAnsi="Cambria"/>
          <w:b/>
          <w:bCs/>
          <w:color w:val="auto"/>
          <w:sz w:val="32"/>
          <w:szCs w:val="32"/>
          <w:highlight w:val="none"/>
        </w:rPr>
      </w:pPr>
    </w:p>
    <w:p w14:paraId="2A639F37">
      <w:pPr>
        <w:autoSpaceDE w:val="0"/>
        <w:autoSpaceDN w:val="0"/>
        <w:adjustRightInd w:val="0"/>
        <w:jc w:val="center"/>
        <w:rPr>
          <w:rFonts w:ascii="Cambria" w:hAnsi="Cambria"/>
          <w:b/>
          <w:bCs/>
          <w:color w:val="auto"/>
          <w:sz w:val="32"/>
          <w:szCs w:val="32"/>
          <w:highlight w:val="none"/>
        </w:rPr>
      </w:pPr>
    </w:p>
    <w:p w14:paraId="611D3998">
      <w:pPr>
        <w:autoSpaceDE w:val="0"/>
        <w:autoSpaceDN w:val="0"/>
        <w:adjustRightInd w:val="0"/>
        <w:jc w:val="center"/>
        <w:rPr>
          <w:rFonts w:ascii="Cambria" w:hAnsi="Cambria"/>
          <w:b/>
          <w:bCs/>
          <w:color w:val="auto"/>
          <w:sz w:val="32"/>
          <w:szCs w:val="32"/>
          <w:highlight w:val="none"/>
        </w:rPr>
      </w:pPr>
    </w:p>
    <w:p w14:paraId="347F6E86">
      <w:pPr>
        <w:autoSpaceDE w:val="0"/>
        <w:autoSpaceDN w:val="0"/>
        <w:adjustRightInd w:val="0"/>
        <w:jc w:val="center"/>
        <w:rPr>
          <w:rFonts w:ascii="Cambria" w:hAnsi="Cambria"/>
          <w:b/>
          <w:bCs/>
          <w:color w:val="auto"/>
          <w:sz w:val="32"/>
          <w:szCs w:val="32"/>
          <w:highlight w:val="none"/>
        </w:rPr>
      </w:pPr>
    </w:p>
    <w:p w14:paraId="13DA0526">
      <w:pPr>
        <w:autoSpaceDE w:val="0"/>
        <w:autoSpaceDN w:val="0"/>
        <w:adjustRightInd w:val="0"/>
        <w:jc w:val="center"/>
        <w:rPr>
          <w:rFonts w:ascii="Cambria" w:hAnsi="Cambria"/>
          <w:b/>
          <w:bCs/>
          <w:color w:val="auto"/>
          <w:sz w:val="32"/>
          <w:szCs w:val="32"/>
          <w:highlight w:val="none"/>
        </w:rPr>
      </w:pPr>
    </w:p>
    <w:p w14:paraId="3420D6E2">
      <w:pPr>
        <w:autoSpaceDE w:val="0"/>
        <w:autoSpaceDN w:val="0"/>
        <w:adjustRightInd w:val="0"/>
        <w:jc w:val="center"/>
        <w:rPr>
          <w:rFonts w:ascii="Cambria" w:hAnsi="Cambria"/>
          <w:b/>
          <w:bCs/>
          <w:color w:val="auto"/>
          <w:sz w:val="32"/>
          <w:szCs w:val="32"/>
          <w:highlight w:val="none"/>
        </w:rPr>
      </w:pPr>
    </w:p>
    <w:p w14:paraId="350F240F">
      <w:pPr>
        <w:autoSpaceDE w:val="0"/>
        <w:autoSpaceDN w:val="0"/>
        <w:adjustRightInd w:val="0"/>
        <w:jc w:val="center"/>
        <w:rPr>
          <w:rFonts w:ascii="Cambria" w:hAnsi="Cambria"/>
          <w:b/>
          <w:bCs/>
          <w:color w:val="auto"/>
          <w:sz w:val="32"/>
          <w:szCs w:val="32"/>
          <w:highlight w:val="none"/>
        </w:rPr>
      </w:pPr>
    </w:p>
    <w:p w14:paraId="594ECD71">
      <w:pPr>
        <w:autoSpaceDE w:val="0"/>
        <w:autoSpaceDN w:val="0"/>
        <w:adjustRightInd w:val="0"/>
        <w:jc w:val="center"/>
        <w:rPr>
          <w:rFonts w:ascii="Cambria" w:hAnsi="Cambria"/>
          <w:b/>
          <w:bCs/>
          <w:color w:val="auto"/>
          <w:sz w:val="32"/>
          <w:szCs w:val="32"/>
          <w:highlight w:val="none"/>
        </w:rPr>
      </w:pPr>
    </w:p>
    <w:p w14:paraId="2D74EFDD">
      <w:pPr>
        <w:autoSpaceDE w:val="0"/>
        <w:autoSpaceDN w:val="0"/>
        <w:adjustRightInd w:val="0"/>
        <w:jc w:val="center"/>
        <w:rPr>
          <w:rFonts w:ascii="Cambria" w:hAnsi="Cambria"/>
          <w:b/>
          <w:bCs/>
          <w:color w:val="auto"/>
          <w:sz w:val="32"/>
          <w:szCs w:val="32"/>
          <w:highlight w:val="none"/>
        </w:rPr>
      </w:pPr>
    </w:p>
    <w:p w14:paraId="576EBE06">
      <w:pPr>
        <w:autoSpaceDE w:val="0"/>
        <w:autoSpaceDN w:val="0"/>
        <w:adjustRightInd w:val="0"/>
        <w:jc w:val="center"/>
        <w:rPr>
          <w:rFonts w:ascii="Cambria" w:hAnsi="Cambria"/>
          <w:b/>
          <w:bCs/>
          <w:color w:val="auto"/>
          <w:sz w:val="32"/>
          <w:szCs w:val="32"/>
          <w:highlight w:val="none"/>
        </w:rPr>
      </w:pPr>
    </w:p>
    <w:p w14:paraId="710CE4B5">
      <w:pPr>
        <w:jc w:val="center"/>
        <w:rPr>
          <w:rFonts w:ascii="黑体" w:hAnsi="黑体" w:eastAsia="黑体"/>
          <w:color w:val="auto"/>
          <w:sz w:val="30"/>
          <w:szCs w:val="30"/>
          <w:highlight w:val="none"/>
        </w:rPr>
      </w:pPr>
      <w:r>
        <w:rPr>
          <w:rFonts w:hint="eastAsia" w:ascii="黑体" w:hAnsi="黑体" w:eastAsia="黑体"/>
          <w:color w:val="auto"/>
          <w:sz w:val="36"/>
          <w:szCs w:val="36"/>
          <w:highlight w:val="none"/>
          <w:lang w:eastAsia="zh-CN"/>
        </w:rPr>
        <w:t>广东省广裕集团英德工贸实业有限公司确定2025-2026年生产类低值易耗品供应商采购项目</w:t>
      </w:r>
      <w:r>
        <w:rPr>
          <w:rFonts w:hint="eastAsia" w:ascii="黑体" w:hAnsi="黑体" w:eastAsia="黑体"/>
          <w:color w:val="auto"/>
          <w:sz w:val="36"/>
          <w:szCs w:val="36"/>
          <w:highlight w:val="none"/>
        </w:rPr>
        <w:t>竞价公告</w:t>
      </w:r>
    </w:p>
    <w:p w14:paraId="06563ABA">
      <w:pPr>
        <w:spacing w:line="360" w:lineRule="auto"/>
        <w:ind w:firstLine="420" w:firstLineChars="200"/>
        <w:rPr>
          <w:color w:val="auto"/>
          <w:szCs w:val="21"/>
          <w:highlight w:val="none"/>
        </w:rPr>
      </w:pPr>
      <w:r>
        <w:rPr>
          <w:rFonts w:hint="eastAsia"/>
          <w:color w:val="auto"/>
          <w:szCs w:val="21"/>
          <w:highlight w:val="none"/>
          <w:lang w:eastAsia="zh-CN"/>
        </w:rPr>
        <w:t>广东国科招标有限公司</w:t>
      </w:r>
      <w:r>
        <w:rPr>
          <w:rFonts w:hint="eastAsia"/>
          <w:color w:val="auto"/>
          <w:szCs w:val="21"/>
          <w:highlight w:val="none"/>
        </w:rPr>
        <w:t>（以下简称“采购代理机构”）受</w:t>
      </w:r>
      <w:r>
        <w:rPr>
          <w:rFonts w:hint="eastAsia"/>
          <w:color w:val="auto"/>
          <w:szCs w:val="21"/>
          <w:highlight w:val="none"/>
          <w:lang w:eastAsia="zh-CN"/>
        </w:rPr>
        <w:t>广东省广裕集团英德工贸实业有限公司</w:t>
      </w:r>
      <w:r>
        <w:rPr>
          <w:rFonts w:hint="eastAsia"/>
          <w:color w:val="auto"/>
          <w:szCs w:val="21"/>
          <w:highlight w:val="none"/>
        </w:rPr>
        <w:t>（以下简称“采购人”）的委托，对</w:t>
      </w:r>
      <w:r>
        <w:rPr>
          <w:rFonts w:hint="eastAsia"/>
          <w:color w:val="auto"/>
          <w:szCs w:val="21"/>
          <w:highlight w:val="none"/>
          <w:lang w:eastAsia="zh-CN"/>
        </w:rPr>
        <w:t>广东省广裕集团英德工贸实业有限公司确定2025-2026年生产类低值易耗品供应商采购项目</w:t>
      </w:r>
      <w:r>
        <w:rPr>
          <w:rFonts w:hint="eastAsia"/>
          <w:color w:val="auto"/>
          <w:szCs w:val="21"/>
          <w:highlight w:val="none"/>
        </w:rPr>
        <w:t>（项目编号：</w:t>
      </w:r>
      <w:r>
        <w:rPr>
          <w:rFonts w:hint="eastAsia"/>
          <w:color w:val="auto"/>
          <w:szCs w:val="21"/>
          <w:highlight w:val="none"/>
          <w:lang w:eastAsia="zh-CN"/>
        </w:rPr>
        <w:t>GZGK25E668A0668J</w:t>
      </w:r>
      <w:r>
        <w:rPr>
          <w:rFonts w:hint="eastAsia"/>
          <w:color w:val="auto"/>
          <w:szCs w:val="21"/>
          <w:highlight w:val="none"/>
        </w:rPr>
        <w:t>）进行线上竞价采购。</w:t>
      </w:r>
    </w:p>
    <w:tbl>
      <w:tblPr>
        <w:tblStyle w:val="26"/>
        <w:tblW w:w="10194" w:type="dxa"/>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39"/>
        <w:gridCol w:w="893"/>
        <w:gridCol w:w="1297"/>
        <w:gridCol w:w="1176"/>
        <w:gridCol w:w="1388"/>
        <w:gridCol w:w="3701"/>
      </w:tblGrid>
      <w:tr w14:paraId="3F05202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AD9F9D6">
            <w:pPr>
              <w:jc w:val="center"/>
              <w:rPr>
                <w:b/>
                <w:color w:val="auto"/>
                <w:szCs w:val="21"/>
                <w:highlight w:val="none"/>
              </w:rPr>
            </w:pPr>
            <w:r>
              <w:rPr>
                <w:rFonts w:hint="eastAsia"/>
                <w:b/>
                <w:color w:val="auto"/>
                <w:szCs w:val="21"/>
                <w:highlight w:val="none"/>
              </w:rPr>
              <w:t>项目名称</w:t>
            </w:r>
          </w:p>
        </w:tc>
        <w:tc>
          <w:tcPr>
            <w:tcW w:w="3366"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6347179">
            <w:pPr>
              <w:rPr>
                <w:rFonts w:hint="eastAsia" w:eastAsia="宋体"/>
                <w:color w:val="auto"/>
                <w:szCs w:val="21"/>
                <w:highlight w:val="none"/>
                <w:lang w:eastAsia="zh-CN"/>
              </w:rPr>
            </w:pPr>
            <w:r>
              <w:rPr>
                <w:rFonts w:hint="eastAsia"/>
                <w:color w:val="auto"/>
                <w:szCs w:val="21"/>
                <w:highlight w:val="none"/>
                <w:lang w:eastAsia="zh-CN"/>
              </w:rPr>
              <w:t>广东省广裕集团英德工贸实业有限公司确定2025-2026年生产类低值易耗品供应商采购项目</w:t>
            </w:r>
          </w:p>
        </w:tc>
        <w:tc>
          <w:tcPr>
            <w:tcW w:w="138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70C296F">
            <w:pPr>
              <w:jc w:val="center"/>
              <w:rPr>
                <w:b/>
                <w:color w:val="auto"/>
                <w:szCs w:val="21"/>
                <w:highlight w:val="none"/>
              </w:rPr>
            </w:pPr>
            <w:r>
              <w:rPr>
                <w:rFonts w:hint="eastAsia"/>
                <w:b/>
                <w:color w:val="auto"/>
                <w:szCs w:val="21"/>
                <w:highlight w:val="none"/>
              </w:rPr>
              <w:t>项目编号</w:t>
            </w:r>
          </w:p>
        </w:tc>
        <w:tc>
          <w:tcPr>
            <w:tcW w:w="370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2BDC7F3">
            <w:pPr>
              <w:rPr>
                <w:rFonts w:hint="eastAsia" w:eastAsia="宋体"/>
                <w:color w:val="auto"/>
                <w:szCs w:val="21"/>
                <w:highlight w:val="none"/>
                <w:lang w:eastAsia="zh-CN"/>
              </w:rPr>
            </w:pPr>
            <w:r>
              <w:rPr>
                <w:rFonts w:hint="eastAsia"/>
                <w:color w:val="auto"/>
                <w:szCs w:val="21"/>
                <w:highlight w:val="none"/>
                <w:lang w:eastAsia="zh-CN"/>
              </w:rPr>
              <w:t>GZGK25E668A0668J</w:t>
            </w:r>
          </w:p>
        </w:tc>
      </w:tr>
      <w:tr w14:paraId="53674FA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9E30B0F">
            <w:pPr>
              <w:jc w:val="center"/>
              <w:rPr>
                <w:b/>
                <w:color w:val="auto"/>
                <w:szCs w:val="21"/>
                <w:highlight w:val="none"/>
              </w:rPr>
            </w:pPr>
            <w:r>
              <w:rPr>
                <w:rFonts w:hint="eastAsia"/>
                <w:b/>
                <w:color w:val="auto"/>
                <w:szCs w:val="21"/>
                <w:highlight w:val="none"/>
              </w:rPr>
              <w:t>报名时间</w:t>
            </w:r>
          </w:p>
        </w:tc>
        <w:tc>
          <w:tcPr>
            <w:tcW w:w="3366"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807A759">
            <w:pPr>
              <w:rPr>
                <w:color w:val="auto"/>
                <w:szCs w:val="21"/>
                <w:highlight w:val="none"/>
              </w:rPr>
            </w:pPr>
            <w:r>
              <w:rPr>
                <w:rFonts w:hint="eastAsia"/>
                <w:color w:val="auto"/>
                <w:szCs w:val="21"/>
                <w:highlight w:val="none"/>
              </w:rPr>
              <w:t>公告发布之日起</w:t>
            </w:r>
          </w:p>
        </w:tc>
        <w:tc>
          <w:tcPr>
            <w:tcW w:w="138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495D873">
            <w:pPr>
              <w:jc w:val="center"/>
              <w:rPr>
                <w:b/>
                <w:color w:val="auto"/>
                <w:szCs w:val="21"/>
                <w:highlight w:val="none"/>
              </w:rPr>
            </w:pPr>
            <w:r>
              <w:rPr>
                <w:rFonts w:hint="eastAsia"/>
                <w:b/>
                <w:color w:val="auto"/>
                <w:szCs w:val="21"/>
                <w:highlight w:val="none"/>
              </w:rPr>
              <w:t>报名结束时间</w:t>
            </w:r>
          </w:p>
        </w:tc>
        <w:tc>
          <w:tcPr>
            <w:tcW w:w="370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9DF90C8">
            <w:pPr>
              <w:rPr>
                <w:color w:val="auto"/>
                <w:szCs w:val="21"/>
                <w:highlight w:val="none"/>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2025年</w:t>
            </w:r>
            <w:r>
              <w:rPr>
                <w:rFonts w:hint="eastAsia"/>
                <w:bCs/>
                <w:color w:val="auto"/>
                <w:szCs w:val="21"/>
                <w:highlight w:val="none"/>
                <w:lang w:val="en-US" w:eastAsia="zh-CN"/>
              </w:rPr>
              <w:t>7月XX日17</w:t>
            </w:r>
            <w:r>
              <w:rPr>
                <w:rFonts w:hint="eastAsia"/>
                <w:bCs/>
                <w:color w:val="auto"/>
                <w:szCs w:val="21"/>
                <w:highlight w:val="none"/>
                <w:lang w:eastAsia="zh-CN"/>
              </w:rPr>
              <w:t>:30</w:t>
            </w:r>
            <w:r>
              <w:rPr>
                <w:color w:val="auto"/>
                <w:szCs w:val="21"/>
                <w:highlight w:val="none"/>
              </w:rPr>
              <w:fldChar w:fldCharType="end"/>
            </w:r>
          </w:p>
        </w:tc>
      </w:tr>
      <w:tr w14:paraId="0B6FF7C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C9C8813">
            <w:pPr>
              <w:jc w:val="center"/>
              <w:rPr>
                <w:b/>
                <w:color w:val="auto"/>
                <w:szCs w:val="21"/>
                <w:highlight w:val="none"/>
              </w:rPr>
            </w:pPr>
            <w:r>
              <w:rPr>
                <w:rFonts w:hint="eastAsia"/>
                <w:b/>
                <w:color w:val="auto"/>
                <w:szCs w:val="21"/>
                <w:highlight w:val="none"/>
              </w:rPr>
              <w:t>报价时间</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D435835">
            <w:pPr>
              <w:rPr>
                <w:color w:val="auto"/>
                <w:szCs w:val="21"/>
                <w:highlight w:val="none"/>
              </w:rPr>
            </w:pPr>
            <w:r>
              <w:rPr>
                <w:rFonts w:hint="eastAsia"/>
                <w:bCs/>
                <w:color w:val="auto"/>
                <w:szCs w:val="21"/>
                <w:highlight w:val="none"/>
                <w:lang w:eastAsia="zh-CN"/>
              </w:rPr>
              <w:t>2025年</w:t>
            </w:r>
            <w:r>
              <w:rPr>
                <w:rFonts w:hint="eastAsia"/>
                <w:bCs/>
                <w:color w:val="auto"/>
                <w:szCs w:val="21"/>
                <w:highlight w:val="none"/>
                <w:lang w:val="en-US" w:eastAsia="zh-CN"/>
              </w:rPr>
              <w:t>7月XX日</w:t>
            </w:r>
            <w:r>
              <w:rPr>
                <w:rFonts w:hint="eastAsia"/>
                <w:bCs/>
                <w:color w:val="auto"/>
                <w:szCs w:val="21"/>
                <w:highlight w:val="none"/>
                <w:lang w:eastAsia="zh-CN"/>
              </w:rPr>
              <w:t>09:00:00起至2025年</w:t>
            </w:r>
            <w:r>
              <w:rPr>
                <w:rFonts w:hint="eastAsia"/>
                <w:bCs/>
                <w:color w:val="auto"/>
                <w:szCs w:val="21"/>
                <w:highlight w:val="none"/>
                <w:lang w:val="en-US" w:eastAsia="zh-CN"/>
              </w:rPr>
              <w:t>7月XX日12</w:t>
            </w:r>
            <w:r>
              <w:rPr>
                <w:rFonts w:hint="eastAsia"/>
                <w:bCs/>
                <w:color w:val="auto"/>
                <w:szCs w:val="21"/>
                <w:highlight w:val="none"/>
                <w:lang w:eastAsia="zh-CN"/>
              </w:rPr>
              <w:t>:</w:t>
            </w:r>
            <w:r>
              <w:rPr>
                <w:rFonts w:hint="eastAsia"/>
                <w:bCs/>
                <w:color w:val="auto"/>
                <w:szCs w:val="21"/>
                <w:highlight w:val="none"/>
                <w:lang w:val="en-US" w:eastAsia="zh-CN"/>
              </w:rPr>
              <w:t>0</w:t>
            </w:r>
            <w:r>
              <w:rPr>
                <w:rFonts w:hint="eastAsia"/>
                <w:bCs/>
                <w:color w:val="auto"/>
                <w:szCs w:val="21"/>
                <w:highlight w:val="none"/>
                <w:lang w:eastAsia="zh-CN"/>
              </w:rPr>
              <w:t>0:00止</w:t>
            </w:r>
          </w:p>
        </w:tc>
      </w:tr>
      <w:tr w14:paraId="758A97E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DADF995">
            <w:pPr>
              <w:jc w:val="center"/>
              <w:rPr>
                <w:b/>
                <w:color w:val="auto"/>
                <w:szCs w:val="21"/>
                <w:highlight w:val="none"/>
              </w:rPr>
            </w:pPr>
            <w:r>
              <w:rPr>
                <w:rFonts w:hint="eastAsia"/>
                <w:b/>
                <w:color w:val="auto"/>
                <w:szCs w:val="21"/>
                <w:highlight w:val="none"/>
              </w:rPr>
              <w:t>报价次数</w:t>
            </w:r>
          </w:p>
        </w:tc>
        <w:tc>
          <w:tcPr>
            <w:tcW w:w="89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0108D32">
            <w:pPr>
              <w:jc w:val="center"/>
              <w:rPr>
                <w:color w:val="auto"/>
                <w:szCs w:val="21"/>
                <w:highlight w:val="none"/>
              </w:rPr>
            </w:pPr>
            <w:r>
              <w:rPr>
                <w:rFonts w:hint="eastAsia"/>
                <w:color w:val="auto"/>
                <w:szCs w:val="21"/>
                <w:highlight w:val="none"/>
              </w:rPr>
              <w:t>1</w:t>
            </w:r>
          </w:p>
        </w:tc>
        <w:tc>
          <w:tcPr>
            <w:tcW w:w="1297"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4BA4209C">
            <w:pPr>
              <w:jc w:val="center"/>
              <w:rPr>
                <w:bCs/>
                <w:color w:val="auto"/>
                <w:szCs w:val="21"/>
                <w:highlight w:val="none"/>
              </w:rPr>
            </w:pPr>
            <w:r>
              <w:rPr>
                <w:rFonts w:hint="eastAsia"/>
                <w:bCs/>
                <w:color w:val="auto"/>
                <w:szCs w:val="21"/>
                <w:highlight w:val="none"/>
              </w:rPr>
              <w:t>报价是否含税</w:t>
            </w:r>
          </w:p>
        </w:tc>
        <w:tc>
          <w:tcPr>
            <w:tcW w:w="1176"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3E22CC7F">
            <w:pPr>
              <w:jc w:val="center"/>
              <w:rPr>
                <w:color w:val="auto"/>
                <w:szCs w:val="21"/>
                <w:highlight w:val="none"/>
              </w:rPr>
            </w:pPr>
            <w:r>
              <w:rPr>
                <w:rFonts w:hint="eastAsia"/>
                <w:color w:val="auto"/>
                <w:szCs w:val="21"/>
                <w:highlight w:val="none"/>
              </w:rPr>
              <w:t>是</w:t>
            </w:r>
          </w:p>
        </w:tc>
        <w:tc>
          <w:tcPr>
            <w:tcW w:w="138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54C85AC">
            <w:pPr>
              <w:jc w:val="center"/>
              <w:rPr>
                <w:b/>
                <w:color w:val="auto"/>
                <w:szCs w:val="21"/>
                <w:highlight w:val="none"/>
              </w:rPr>
            </w:pPr>
            <w:r>
              <w:rPr>
                <w:rFonts w:hint="eastAsia"/>
                <w:b/>
                <w:color w:val="auto"/>
                <w:szCs w:val="21"/>
                <w:highlight w:val="none"/>
              </w:rPr>
              <w:t>报价规则</w:t>
            </w:r>
          </w:p>
        </w:tc>
        <w:tc>
          <w:tcPr>
            <w:tcW w:w="370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5AA82E3">
            <w:pPr>
              <w:jc w:val="center"/>
              <w:rPr>
                <w:color w:val="auto"/>
                <w:szCs w:val="21"/>
                <w:highlight w:val="none"/>
              </w:rPr>
            </w:pPr>
            <w:r>
              <w:rPr>
                <w:rFonts w:hint="eastAsia"/>
                <w:color w:val="auto"/>
                <w:szCs w:val="21"/>
                <w:highlight w:val="none"/>
              </w:rPr>
              <w:t>不公开报价供应商的公司名称及报价金额</w:t>
            </w:r>
          </w:p>
        </w:tc>
      </w:tr>
      <w:tr w14:paraId="27370D0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1B85F17">
            <w:pPr>
              <w:jc w:val="center"/>
              <w:rPr>
                <w:b/>
                <w:color w:val="auto"/>
                <w:szCs w:val="21"/>
                <w:highlight w:val="none"/>
              </w:rPr>
            </w:pPr>
            <w:r>
              <w:rPr>
                <w:rFonts w:hint="eastAsia"/>
                <w:b/>
                <w:color w:val="auto"/>
                <w:szCs w:val="21"/>
                <w:highlight w:val="none"/>
              </w:rPr>
              <w:t>采购内容</w:t>
            </w:r>
          </w:p>
        </w:tc>
        <w:tc>
          <w:tcPr>
            <w:tcW w:w="3366"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9A83118">
            <w:pPr>
              <w:jc w:val="center"/>
              <w:rPr>
                <w:rFonts w:hint="eastAsia" w:eastAsia="宋体"/>
                <w:b/>
                <w:color w:val="auto"/>
                <w:szCs w:val="21"/>
                <w:highlight w:val="none"/>
                <w:lang w:eastAsia="zh-CN"/>
              </w:rPr>
            </w:pPr>
            <w:r>
              <w:rPr>
                <w:rFonts w:hint="eastAsia"/>
                <w:color w:val="auto"/>
                <w:szCs w:val="21"/>
                <w:highlight w:val="none"/>
                <w:lang w:eastAsia="zh-CN"/>
              </w:rPr>
              <w:t>生产类低值易耗品</w:t>
            </w:r>
          </w:p>
        </w:tc>
        <w:tc>
          <w:tcPr>
            <w:tcW w:w="1388"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187B97F">
            <w:pPr>
              <w:jc w:val="center"/>
              <w:rPr>
                <w:b/>
                <w:color w:val="auto"/>
                <w:szCs w:val="21"/>
                <w:highlight w:val="none"/>
              </w:rPr>
            </w:pPr>
            <w:r>
              <w:rPr>
                <w:rFonts w:hint="eastAsia"/>
                <w:b/>
                <w:color w:val="auto"/>
                <w:szCs w:val="21"/>
                <w:highlight w:val="none"/>
              </w:rPr>
              <w:t>数量</w:t>
            </w:r>
          </w:p>
        </w:tc>
        <w:tc>
          <w:tcPr>
            <w:tcW w:w="370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326A48">
            <w:pPr>
              <w:jc w:val="center"/>
              <w:rPr>
                <w:rFonts w:hint="default" w:eastAsia="宋体"/>
                <w:b/>
                <w:color w:val="auto"/>
                <w:szCs w:val="21"/>
                <w:highlight w:val="none"/>
                <w:lang w:val="en-US" w:eastAsia="zh-CN"/>
              </w:rPr>
            </w:pPr>
            <w:r>
              <w:rPr>
                <w:rFonts w:hint="eastAsia"/>
                <w:color w:val="auto"/>
                <w:szCs w:val="21"/>
                <w:highlight w:val="none"/>
                <w:lang w:val="en-US" w:eastAsia="zh-CN"/>
              </w:rPr>
              <w:t>1批</w:t>
            </w:r>
          </w:p>
        </w:tc>
      </w:tr>
      <w:tr w14:paraId="6087496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3DF5AC7">
            <w:pPr>
              <w:spacing w:line="440" w:lineRule="exact"/>
              <w:jc w:val="center"/>
              <w:rPr>
                <w:b/>
                <w:color w:val="auto"/>
                <w:szCs w:val="21"/>
                <w:highlight w:val="none"/>
              </w:rPr>
            </w:pPr>
            <w:r>
              <w:rPr>
                <w:rFonts w:hint="eastAsia"/>
                <w:b/>
                <w:color w:val="auto"/>
                <w:szCs w:val="21"/>
                <w:highlight w:val="none"/>
              </w:rPr>
              <w:t>最高限价</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7FBDFD4">
            <w:pPr>
              <w:spacing w:line="440" w:lineRule="exact"/>
              <w:rPr>
                <w:color w:val="auto"/>
                <w:szCs w:val="21"/>
                <w:highlight w:val="none"/>
              </w:rPr>
            </w:pPr>
            <w:r>
              <w:rPr>
                <w:rFonts w:hint="eastAsia" w:ascii="宋体" w:hAnsi="宋体"/>
                <w:color w:val="auto"/>
                <w:szCs w:val="21"/>
                <w:highlight w:val="none"/>
              </w:rPr>
              <w:t>人民币312000元</w:t>
            </w:r>
          </w:p>
        </w:tc>
      </w:tr>
      <w:tr w14:paraId="5B28BB7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21342DB">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D002128">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w:t>
            </w:r>
            <w:r>
              <w:rPr>
                <w:rFonts w:hint="eastAsia" w:ascii="宋体" w:hAnsi="宋体" w:cs="宋体"/>
                <w:i w:val="0"/>
                <w:iCs w:val="0"/>
                <w:caps w:val="0"/>
                <w:color w:val="auto"/>
                <w:spacing w:val="0"/>
                <w:sz w:val="21"/>
                <w:szCs w:val="21"/>
                <w:highlight w:val="none"/>
                <w:shd w:val="clear" w:fill="FFFFFF"/>
                <w:lang w:eastAsia="zh-CN"/>
              </w:rPr>
              <w:t>广东国科招标有限公司</w:t>
            </w:r>
            <w:r>
              <w:rPr>
                <w:rFonts w:hint="eastAsia" w:ascii="宋体" w:hAnsi="宋体" w:eastAsia="宋体" w:cs="宋体"/>
                <w:i w:val="0"/>
                <w:iCs w:val="0"/>
                <w:caps w:val="0"/>
                <w:color w:val="auto"/>
                <w:spacing w:val="0"/>
                <w:sz w:val="21"/>
                <w:szCs w:val="21"/>
                <w:highlight w:val="none"/>
                <w:shd w:val="clear" w:fill="FFFFFF"/>
              </w:rPr>
              <w:t>网站（www.gzgkbidding.com）</w:t>
            </w:r>
            <w:r>
              <w:rPr>
                <w:rFonts w:hint="eastAsia" w:ascii="宋体" w:hAnsi="宋体" w:cs="宋体"/>
                <w:i w:val="0"/>
                <w:iCs w:val="0"/>
                <w:caps w:val="0"/>
                <w:color w:val="auto"/>
                <w:spacing w:val="0"/>
                <w:sz w:val="21"/>
                <w:szCs w:val="21"/>
                <w:highlight w:val="none"/>
                <w:shd w:val="clear" w:fill="FFFFFF"/>
                <w:lang w:val="en-US" w:eastAsia="zh-CN"/>
              </w:rPr>
              <w:t>、</w:t>
            </w:r>
            <w:r>
              <w:rPr>
                <w:rFonts w:hint="eastAsia" w:ascii="宋体" w:hAnsi="宋体" w:eastAsia="宋体" w:cs="宋体"/>
                <w:i w:val="0"/>
                <w:iCs w:val="0"/>
                <w:caps w:val="0"/>
                <w:color w:val="auto"/>
                <w:spacing w:val="0"/>
                <w:sz w:val="21"/>
                <w:szCs w:val="21"/>
                <w:highlight w:val="none"/>
                <w:shd w:val="clear" w:fill="FFFFFF"/>
              </w:rPr>
              <w:t>智采平台（http://gzgk.365bidding.com</w:t>
            </w:r>
            <w:r>
              <w:rPr>
                <w:rFonts w:hint="eastAsia" w:ascii="宋体" w:hAnsi="宋体" w:cs="宋体"/>
                <w:i w:val="0"/>
                <w:iCs w:val="0"/>
                <w:caps w:val="0"/>
                <w:color w:val="auto"/>
                <w:spacing w:val="0"/>
                <w:sz w:val="21"/>
                <w:szCs w:val="21"/>
                <w:highlight w:val="none"/>
                <w:shd w:val="clear" w:fill="FFFFFF"/>
                <w:lang w:eastAsia="zh-CN"/>
              </w:rPr>
              <w:t>）、中国招标投标公共服务平台（www.cebpubservice.com）、广东省英德监狱门户网站（http://ydjy.gd.gov.cn/）</w:t>
            </w:r>
            <w:r>
              <w:rPr>
                <w:rFonts w:hint="eastAsia" w:ascii="宋体" w:hAnsi="宋体" w:eastAsia="宋体" w:cs="宋体"/>
                <w:i w:val="0"/>
                <w:iCs w:val="0"/>
                <w:caps w:val="0"/>
                <w:color w:val="auto"/>
                <w:spacing w:val="0"/>
                <w:sz w:val="21"/>
                <w:szCs w:val="21"/>
                <w:highlight w:val="none"/>
                <w:shd w:val="clear" w:fill="FFFFFF"/>
              </w:rPr>
              <w:t>】上公布，并视为有效送达。</w:t>
            </w:r>
          </w:p>
          <w:p w14:paraId="5D8074EB">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45F19D64">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171D24FA">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4D96CC7D">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tc>
      </w:tr>
      <w:tr w14:paraId="0EEFA65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8F739E4">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5CCA33E">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0DF6D4AD">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6EAB15FD">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57F41236">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0F3C2314">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695595CF">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3F7D7B06">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color w:val="auto"/>
                <w:szCs w:val="21"/>
                <w:highlight w:val="none"/>
              </w:rPr>
              <w:t>6）信用记录：供应商未被列入失信被执行人、重大税收违法失信主体、政府采购严重违法失信</w:t>
            </w:r>
            <w:r>
              <w:rPr>
                <w:rFonts w:hint="eastAsia" w:ascii="Times New Roman" w:hAnsi="Times New Roman" w:eastAsia="宋体" w:cs="Times New Roman"/>
                <w:color w:val="auto"/>
                <w:szCs w:val="21"/>
                <w:highlight w:val="none"/>
              </w:rPr>
              <w:t>行为记录名单</w:t>
            </w:r>
          </w:p>
          <w:p w14:paraId="402146D8">
            <w:pPr>
              <w:autoSpaceDE w:val="0"/>
              <w:autoSpaceDN w:val="0"/>
              <w:adjustRightInd w:val="0"/>
              <w:spacing w:line="440" w:lineRule="exact"/>
              <w:outlineLvl w:val="2"/>
              <w:rPr>
                <w:rFonts w:hint="eastAsia" w:cs="Times New Roman"/>
                <w:color w:val="auto"/>
                <w:szCs w:val="21"/>
                <w:highlight w:val="none"/>
                <w:lang w:eastAsia="zh-CN"/>
              </w:rPr>
            </w:pPr>
            <w:r>
              <w:rPr>
                <w:rFonts w:hint="eastAsia" w:ascii="Times New Roman" w:hAnsi="Times New Roman" w:eastAsia="宋体" w:cs="Times New Roman"/>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ascii="Times New Roman" w:hAnsi="Times New Roman" w:eastAsia="宋体" w:cs="Times New Roman"/>
                <w:color w:val="auto"/>
                <w:szCs w:val="21"/>
                <w:highlight w:val="none"/>
                <w:lang w:val="en-US" w:eastAsia="zh-CN"/>
              </w:rPr>
              <w:t>报价</w:t>
            </w:r>
            <w:r>
              <w:rPr>
                <w:rFonts w:hint="eastAsia" w:cs="Times New Roman"/>
                <w:color w:val="auto"/>
                <w:szCs w:val="21"/>
                <w:highlight w:val="none"/>
                <w:lang w:eastAsia="zh-CN"/>
              </w:rPr>
              <w:t>。</w:t>
            </w:r>
          </w:p>
          <w:p w14:paraId="0F96C307">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30246A56">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38D2E7E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652963D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22021AD6">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6C0AB5A2">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0D0A7322">
            <w:pPr>
              <w:autoSpaceDE w:val="0"/>
              <w:autoSpaceDN w:val="0"/>
              <w:adjustRightInd w:val="0"/>
              <w:spacing w:line="440" w:lineRule="exact"/>
              <w:ind w:firstLine="422" w:firstLineChars="200"/>
              <w:outlineLvl w:val="2"/>
              <w:rPr>
                <w:color w:val="auto"/>
                <w:szCs w:val="21"/>
                <w:highlight w:val="none"/>
              </w:rPr>
            </w:pPr>
            <w:r>
              <w:rPr>
                <w:rFonts w:hint="eastAsia" w:ascii="Times New Roman" w:hAnsi="Times New Roman" w:eastAsia="宋体" w:cs="Times New Roman"/>
                <w:b/>
                <w:bCs/>
                <w:color w:val="auto"/>
                <w:kern w:val="2"/>
                <w:sz w:val="21"/>
                <w:szCs w:val="21"/>
                <w:highlight w:val="none"/>
                <w:lang w:val="en-US" w:eastAsia="zh-CN" w:bidi="ar-SA"/>
              </w:rPr>
              <w:t>6）采购需求响应相关材料，供应商采购需求响应表中有缺漏或条款负偏离，则资质审查不通过。</w:t>
            </w:r>
          </w:p>
        </w:tc>
      </w:tr>
      <w:tr w14:paraId="1708901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CA2650E">
            <w:pPr>
              <w:spacing w:line="440" w:lineRule="exact"/>
              <w:jc w:val="center"/>
              <w:rPr>
                <w:b/>
                <w:color w:val="auto"/>
                <w:szCs w:val="21"/>
                <w:highlight w:val="none"/>
              </w:rPr>
            </w:pPr>
            <w:r>
              <w:rPr>
                <w:rFonts w:hint="eastAsia"/>
                <w:b/>
                <w:color w:val="auto"/>
                <w:szCs w:val="21"/>
                <w:highlight w:val="none"/>
              </w:rPr>
              <w:t>报价要求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66792D3">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2025年</w:t>
            </w:r>
            <w:r>
              <w:rPr>
                <w:rFonts w:hint="eastAsia"/>
                <w:bCs/>
                <w:color w:val="auto"/>
                <w:szCs w:val="21"/>
                <w:highlight w:val="none"/>
                <w:lang w:val="en-US" w:eastAsia="zh-CN"/>
              </w:rPr>
              <w:t>7月XX日</w:t>
            </w:r>
            <w:r>
              <w:rPr>
                <w:rFonts w:hint="eastAsia"/>
                <w:bCs/>
                <w:color w:val="auto"/>
                <w:szCs w:val="21"/>
                <w:highlight w:val="none"/>
                <w:lang w:eastAsia="zh-CN"/>
              </w:rPr>
              <w:t>09:00:00起至2025年</w:t>
            </w:r>
            <w:r>
              <w:rPr>
                <w:rFonts w:hint="eastAsia"/>
                <w:bCs/>
                <w:color w:val="auto"/>
                <w:szCs w:val="21"/>
                <w:highlight w:val="none"/>
                <w:lang w:val="en-US" w:eastAsia="zh-CN"/>
              </w:rPr>
              <w:t>7月XXX日</w:t>
            </w:r>
            <w:r>
              <w:rPr>
                <w:rFonts w:hint="eastAsia"/>
                <w:bCs/>
                <w:color w:val="auto"/>
                <w:szCs w:val="21"/>
                <w:highlight w:val="none"/>
                <w:lang w:eastAsia="zh-CN"/>
              </w:rPr>
              <w:t>12:00:0</w:t>
            </w:r>
            <w:r>
              <w:rPr>
                <w:rFonts w:hint="eastAsia"/>
                <w:bCs/>
                <w:color w:val="auto"/>
                <w:szCs w:val="21"/>
                <w:highlight w:val="none"/>
                <w:lang w:val="en-US" w:eastAsia="zh-CN"/>
              </w:rPr>
              <w:t>0之间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1BAFA97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1767F76A">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5733512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F3ABB9E">
            <w:pPr>
              <w:spacing w:line="440" w:lineRule="exact"/>
              <w:rPr>
                <w:b/>
                <w:color w:val="auto"/>
                <w:szCs w:val="21"/>
                <w:highlight w:val="none"/>
              </w:rPr>
            </w:pPr>
            <w:r>
              <w:rPr>
                <w:rFonts w:hint="eastAsia"/>
                <w:b/>
                <w:color w:val="auto"/>
                <w:szCs w:val="21"/>
                <w:highlight w:val="none"/>
              </w:rPr>
              <w:t>联系方式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B9FC88E">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0A10E11B">
            <w:pPr>
              <w:pStyle w:val="71"/>
              <w:spacing w:line="440" w:lineRule="exact"/>
              <w:ind w:firstLine="0"/>
              <w:outlineLvl w:val="2"/>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eastAsia="zh-CN"/>
              </w:rPr>
              <w:t>广东省广裕集团英德工贸实业有限公司</w:t>
            </w:r>
          </w:p>
          <w:p w14:paraId="166AE6EC">
            <w:pPr>
              <w:pStyle w:val="71"/>
              <w:spacing w:line="440" w:lineRule="exact"/>
              <w:ind w:firstLine="0"/>
              <w:outlineLvl w:val="2"/>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地址：英德市城北金子山大道四号路一号</w:t>
            </w:r>
          </w:p>
          <w:p w14:paraId="0CF333AF">
            <w:pPr>
              <w:pStyle w:val="71"/>
              <w:spacing w:line="440" w:lineRule="exact"/>
              <w:ind w:firstLine="0"/>
              <w:outlineLvl w:val="2"/>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联系人：唐小姐</w:t>
            </w:r>
          </w:p>
          <w:p w14:paraId="68F591E7">
            <w:pPr>
              <w:pStyle w:val="71"/>
              <w:spacing w:line="440" w:lineRule="exact"/>
              <w:ind w:firstLine="0"/>
              <w:outlineLvl w:val="2"/>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联系方式：0763-3165092</w:t>
            </w:r>
          </w:p>
          <w:p w14:paraId="20E8BABA">
            <w:pPr>
              <w:numPr>
                <w:ilvl w:val="0"/>
                <w:numId w:val="0"/>
              </w:numPr>
              <w:autoSpaceDE w:val="0"/>
              <w:autoSpaceDN w:val="0"/>
              <w:adjustRightInd w:val="0"/>
              <w:spacing w:line="440" w:lineRule="exact"/>
              <w:outlineLvl w:val="2"/>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3.监督部门：</w:t>
            </w:r>
          </w:p>
          <w:p w14:paraId="385A06B7">
            <w:pPr>
              <w:autoSpaceDE w:val="0"/>
              <w:autoSpaceDN w:val="0"/>
              <w:adjustRightInd w:val="0"/>
              <w:spacing w:line="440" w:lineRule="exact"/>
              <w:outlineLvl w:val="2"/>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名称</w:t>
            </w:r>
            <w:r>
              <w:rPr>
                <w:rFonts w:hint="eastAsia" w:cs="Times New Roman"/>
                <w:color w:val="auto"/>
                <w:szCs w:val="21"/>
                <w:highlight w:val="none"/>
                <w:lang w:val="en-US" w:eastAsia="zh-CN"/>
              </w:rPr>
              <w:t>：</w:t>
            </w:r>
            <w:bookmarkStart w:id="23" w:name="_GoBack"/>
            <w:bookmarkEnd w:id="23"/>
            <w:r>
              <w:rPr>
                <w:rFonts w:hint="eastAsia" w:ascii="Times New Roman" w:hAnsi="Times New Roman" w:eastAsia="宋体" w:cs="Times New Roman"/>
                <w:color w:val="auto"/>
                <w:szCs w:val="21"/>
                <w:highlight w:val="none"/>
                <w:lang w:val="en-US" w:eastAsia="zh-CN"/>
              </w:rPr>
              <w:t>广东省英德监狱纪委</w:t>
            </w:r>
          </w:p>
          <w:p w14:paraId="644C938F">
            <w:pPr>
              <w:autoSpaceDE w:val="0"/>
              <w:autoSpaceDN w:val="0"/>
              <w:adjustRightInd w:val="0"/>
              <w:spacing w:line="440" w:lineRule="exact"/>
              <w:outlineLvl w:val="2"/>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监督电话：0763-3165066</w:t>
            </w:r>
          </w:p>
          <w:p w14:paraId="0D42B078">
            <w:pPr>
              <w:numPr>
                <w:ilvl w:val="0"/>
                <w:numId w:val="0"/>
              </w:numPr>
              <w:autoSpaceDE w:val="0"/>
              <w:autoSpaceDN w:val="0"/>
              <w:adjustRightInd w:val="0"/>
              <w:spacing w:line="440" w:lineRule="exact"/>
              <w:outlineLvl w:val="2"/>
              <w:rPr>
                <w:color w:val="auto"/>
                <w:szCs w:val="21"/>
                <w:highlight w:val="none"/>
              </w:rPr>
            </w:pPr>
            <w:r>
              <w:rPr>
                <w:rFonts w:hint="eastAsia" w:cs="Times New Roman"/>
                <w:color w:val="auto"/>
                <w:kern w:val="2"/>
                <w:sz w:val="21"/>
                <w:szCs w:val="21"/>
                <w:lang w:val="en-US" w:eastAsia="zh-CN" w:bidi="ar-SA"/>
              </w:rPr>
              <w:t>3.</w:t>
            </w:r>
            <w:r>
              <w:rPr>
                <w:rFonts w:hint="eastAsia"/>
                <w:color w:val="auto"/>
                <w:szCs w:val="21"/>
                <w:highlight w:val="none"/>
              </w:rPr>
              <w:t>代理机构：</w:t>
            </w:r>
          </w:p>
          <w:p w14:paraId="32ACC75C">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广东国科招标有限公司</w:t>
            </w:r>
          </w:p>
          <w:p w14:paraId="0BC4AA1F">
            <w:pPr>
              <w:pStyle w:val="71"/>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37114F65">
            <w:pPr>
              <w:pStyle w:val="2"/>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张</w:t>
            </w:r>
            <w:r>
              <w:rPr>
                <w:rFonts w:hint="eastAsia" w:ascii="宋体" w:hAnsi="宋体" w:cs="宋体"/>
                <w:color w:val="auto"/>
                <w:kern w:val="0"/>
                <w:szCs w:val="21"/>
                <w:highlight w:val="none"/>
              </w:rPr>
              <w:t>先生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陈小姐</w:t>
            </w:r>
          </w:p>
          <w:p w14:paraId="43665C41">
            <w:pPr>
              <w:pStyle w:val="2"/>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联系电话：020-87687427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020-</w:t>
            </w:r>
            <w:r>
              <w:rPr>
                <w:rFonts w:hint="eastAsia" w:ascii="宋体" w:hAnsi="宋体" w:cs="宋体"/>
                <w:color w:val="auto"/>
                <w:kern w:val="0"/>
                <w:szCs w:val="21"/>
                <w:highlight w:val="none"/>
                <w:lang w:val="en-US" w:eastAsia="zh-CN"/>
              </w:rPr>
              <w:t>87688049</w:t>
            </w:r>
          </w:p>
        </w:tc>
      </w:tr>
    </w:tbl>
    <w:p w14:paraId="468BCD18">
      <w:pPr>
        <w:shd w:val="clear" w:color="auto" w:fill="FFFFFF"/>
        <w:spacing w:line="420" w:lineRule="atLeast"/>
        <w:jc w:val="right"/>
        <w:rPr>
          <w:rFonts w:hint="eastAsia" w:eastAsia="宋体"/>
          <w:color w:val="auto"/>
          <w:szCs w:val="21"/>
          <w:highlight w:val="none"/>
          <w:lang w:eastAsia="zh-CN"/>
        </w:rPr>
      </w:pPr>
      <w:r>
        <w:rPr>
          <w:rFonts w:hint="eastAsia"/>
          <w:color w:val="auto"/>
          <w:szCs w:val="21"/>
          <w:highlight w:val="none"/>
        </w:rPr>
        <w:t xml:space="preserve"> </w:t>
      </w:r>
      <w:r>
        <w:rPr>
          <w:rFonts w:hint="eastAsia"/>
          <w:color w:val="auto"/>
          <w:szCs w:val="21"/>
          <w:highlight w:val="none"/>
          <w:lang w:eastAsia="zh-CN"/>
        </w:rPr>
        <w:t>广东国科招标有限公司</w:t>
      </w:r>
    </w:p>
    <w:p w14:paraId="23FCA49B">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2025年</w:t>
      </w:r>
      <w:r>
        <w:rPr>
          <w:rFonts w:hint="eastAsia"/>
          <w:color w:val="auto"/>
          <w:szCs w:val="21"/>
          <w:highlight w:val="none"/>
          <w:lang w:val="en-US" w:eastAsia="zh-CN"/>
        </w:rPr>
        <w:t>7月XXX</w:t>
      </w:r>
      <w:r>
        <w:rPr>
          <w:rFonts w:hint="eastAsia"/>
          <w:color w:val="auto"/>
          <w:szCs w:val="21"/>
          <w:highlight w:val="none"/>
          <w:lang w:eastAsia="zh-CN"/>
        </w:rPr>
        <w:t>日</w:t>
      </w:r>
    </w:p>
    <w:p w14:paraId="1D69C8E5">
      <w:pPr>
        <w:rPr>
          <w:rFonts w:ascii="Cambria" w:hAnsi="Cambria"/>
          <w:b/>
          <w:bCs/>
          <w:color w:val="auto"/>
          <w:sz w:val="48"/>
          <w:szCs w:val="48"/>
          <w:highlight w:val="none"/>
        </w:rPr>
      </w:pPr>
      <w:r>
        <w:rPr>
          <w:rFonts w:ascii="Cambria" w:hAnsi="Cambria"/>
          <w:b/>
          <w:bCs/>
          <w:color w:val="auto"/>
          <w:sz w:val="48"/>
          <w:szCs w:val="48"/>
          <w:highlight w:val="none"/>
        </w:rPr>
        <w:br w:type="page"/>
      </w:r>
    </w:p>
    <w:p w14:paraId="53F0DF6C">
      <w:pPr>
        <w:pStyle w:val="10"/>
        <w:rPr>
          <w:color w:val="auto"/>
          <w:highlight w:val="none"/>
        </w:rPr>
      </w:pPr>
    </w:p>
    <w:p w14:paraId="7E9D51AF">
      <w:pPr>
        <w:pStyle w:val="10"/>
        <w:rPr>
          <w:rFonts w:ascii="Cambria" w:hAnsi="Cambria"/>
          <w:b/>
          <w:bCs/>
          <w:color w:val="auto"/>
          <w:sz w:val="48"/>
          <w:szCs w:val="48"/>
          <w:highlight w:val="none"/>
        </w:rPr>
      </w:pPr>
    </w:p>
    <w:p w14:paraId="5469FA47">
      <w:pPr>
        <w:pStyle w:val="13"/>
        <w:rPr>
          <w:rFonts w:ascii="Cambria" w:hAnsi="Cambria"/>
          <w:b/>
          <w:bCs/>
          <w:color w:val="auto"/>
          <w:sz w:val="48"/>
          <w:szCs w:val="48"/>
          <w:highlight w:val="none"/>
        </w:rPr>
      </w:pPr>
    </w:p>
    <w:p w14:paraId="06E2E493">
      <w:pPr>
        <w:pStyle w:val="2"/>
        <w:rPr>
          <w:color w:val="auto"/>
          <w:highlight w:val="none"/>
        </w:rPr>
      </w:pPr>
    </w:p>
    <w:p w14:paraId="4ADC3F15">
      <w:pPr>
        <w:autoSpaceDE w:val="0"/>
        <w:autoSpaceDN w:val="0"/>
        <w:adjustRightInd w:val="0"/>
        <w:jc w:val="center"/>
        <w:rPr>
          <w:rFonts w:ascii="Cambria" w:hAnsi="Cambria"/>
          <w:b/>
          <w:bCs/>
          <w:color w:val="auto"/>
          <w:sz w:val="48"/>
          <w:szCs w:val="48"/>
          <w:highlight w:val="none"/>
        </w:rPr>
      </w:pPr>
    </w:p>
    <w:p w14:paraId="21D0B8C4">
      <w:pPr>
        <w:autoSpaceDE w:val="0"/>
        <w:autoSpaceDN w:val="0"/>
        <w:adjustRightInd w:val="0"/>
        <w:jc w:val="center"/>
        <w:rPr>
          <w:rFonts w:ascii="Cambria" w:hAnsi="Cambria"/>
          <w:b/>
          <w:bCs/>
          <w:color w:val="auto"/>
          <w:sz w:val="48"/>
          <w:szCs w:val="48"/>
          <w:highlight w:val="none"/>
        </w:rPr>
      </w:pPr>
    </w:p>
    <w:p w14:paraId="59E6587B">
      <w:pPr>
        <w:pStyle w:val="10"/>
        <w:rPr>
          <w:rFonts w:ascii="Cambria" w:hAnsi="Cambria"/>
          <w:b/>
          <w:bCs/>
          <w:color w:val="auto"/>
          <w:sz w:val="48"/>
          <w:szCs w:val="48"/>
          <w:highlight w:val="none"/>
        </w:rPr>
      </w:pPr>
    </w:p>
    <w:p w14:paraId="71F1C81E">
      <w:pPr>
        <w:pStyle w:val="13"/>
        <w:rPr>
          <w:color w:val="auto"/>
          <w:highlight w:val="none"/>
        </w:rPr>
      </w:pPr>
    </w:p>
    <w:p w14:paraId="598C524A">
      <w:pPr>
        <w:autoSpaceDE w:val="0"/>
        <w:autoSpaceDN w:val="0"/>
        <w:adjustRightInd w:val="0"/>
        <w:jc w:val="center"/>
        <w:rPr>
          <w:rFonts w:ascii="Cambria" w:hAnsi="Cambria"/>
          <w:b/>
          <w:bCs/>
          <w:color w:val="auto"/>
          <w:sz w:val="48"/>
          <w:szCs w:val="48"/>
          <w:highlight w:val="none"/>
        </w:rPr>
      </w:pPr>
    </w:p>
    <w:p w14:paraId="4F97ABEF">
      <w:pPr>
        <w:autoSpaceDE w:val="0"/>
        <w:autoSpaceDN w:val="0"/>
        <w:adjustRightInd w:val="0"/>
        <w:jc w:val="center"/>
        <w:rPr>
          <w:rFonts w:ascii="Cambria" w:hAnsi="Cambria"/>
          <w:b/>
          <w:bCs/>
          <w:color w:val="auto"/>
          <w:sz w:val="48"/>
          <w:szCs w:val="48"/>
          <w:highlight w:val="none"/>
        </w:rPr>
      </w:pPr>
    </w:p>
    <w:p w14:paraId="7F7BEF95">
      <w:pPr>
        <w:pStyle w:val="4"/>
        <w:jc w:val="center"/>
        <w:rPr>
          <w:color w:val="auto"/>
          <w:highlight w:val="none"/>
        </w:rPr>
      </w:pPr>
      <w:bookmarkStart w:id="2" w:name="_Toc4330"/>
      <w:r>
        <w:rPr>
          <w:rFonts w:hint="eastAsia"/>
          <w:color w:val="auto"/>
          <w:highlight w:val="none"/>
        </w:rPr>
        <w:t>第二章 采购需求</w:t>
      </w:r>
      <w:bookmarkEnd w:id="2"/>
    </w:p>
    <w:p w14:paraId="562C6ACA">
      <w:pPr>
        <w:autoSpaceDE w:val="0"/>
        <w:autoSpaceDN w:val="0"/>
        <w:adjustRightInd w:val="0"/>
        <w:rPr>
          <w:rFonts w:ascii="Cambria" w:hAnsi="Cambria"/>
          <w:b/>
          <w:bCs/>
          <w:color w:val="auto"/>
          <w:sz w:val="48"/>
          <w:szCs w:val="48"/>
          <w:highlight w:val="none"/>
        </w:rPr>
      </w:pPr>
    </w:p>
    <w:p w14:paraId="2B99D2DB">
      <w:pPr>
        <w:autoSpaceDE w:val="0"/>
        <w:autoSpaceDN w:val="0"/>
        <w:adjustRightInd w:val="0"/>
        <w:rPr>
          <w:rFonts w:ascii="Cambria" w:hAnsi="Cambria"/>
          <w:b/>
          <w:bCs/>
          <w:color w:val="auto"/>
          <w:sz w:val="48"/>
          <w:szCs w:val="48"/>
          <w:highlight w:val="none"/>
        </w:rPr>
      </w:pPr>
    </w:p>
    <w:p w14:paraId="62D23D18">
      <w:pPr>
        <w:autoSpaceDE w:val="0"/>
        <w:autoSpaceDN w:val="0"/>
        <w:adjustRightInd w:val="0"/>
        <w:rPr>
          <w:rFonts w:ascii="Cambria" w:hAnsi="Cambria"/>
          <w:b/>
          <w:bCs/>
          <w:color w:val="auto"/>
          <w:sz w:val="48"/>
          <w:szCs w:val="48"/>
          <w:highlight w:val="none"/>
        </w:rPr>
      </w:pPr>
    </w:p>
    <w:p w14:paraId="6A92FC3F">
      <w:pPr>
        <w:autoSpaceDE w:val="0"/>
        <w:autoSpaceDN w:val="0"/>
        <w:adjustRightInd w:val="0"/>
        <w:rPr>
          <w:rFonts w:ascii="Cambria" w:hAnsi="Cambria"/>
          <w:b/>
          <w:bCs/>
          <w:color w:val="auto"/>
          <w:sz w:val="48"/>
          <w:szCs w:val="48"/>
          <w:highlight w:val="none"/>
        </w:rPr>
      </w:pPr>
    </w:p>
    <w:p w14:paraId="0F674287">
      <w:pPr>
        <w:autoSpaceDE w:val="0"/>
        <w:autoSpaceDN w:val="0"/>
        <w:adjustRightInd w:val="0"/>
        <w:rPr>
          <w:rFonts w:ascii="Cambria" w:hAnsi="Cambria"/>
          <w:b/>
          <w:bCs/>
          <w:color w:val="auto"/>
          <w:sz w:val="48"/>
          <w:szCs w:val="48"/>
          <w:highlight w:val="none"/>
        </w:rPr>
      </w:pPr>
    </w:p>
    <w:p w14:paraId="7CE1D126">
      <w:pPr>
        <w:autoSpaceDE w:val="0"/>
        <w:autoSpaceDN w:val="0"/>
        <w:adjustRightInd w:val="0"/>
        <w:rPr>
          <w:rFonts w:ascii="Cambria" w:hAnsi="Cambria"/>
          <w:b/>
          <w:bCs/>
          <w:color w:val="auto"/>
          <w:sz w:val="48"/>
          <w:szCs w:val="48"/>
          <w:highlight w:val="none"/>
        </w:rPr>
      </w:pPr>
    </w:p>
    <w:p w14:paraId="2B391D37">
      <w:pPr>
        <w:autoSpaceDE w:val="0"/>
        <w:autoSpaceDN w:val="0"/>
        <w:adjustRightInd w:val="0"/>
        <w:rPr>
          <w:rFonts w:ascii="Cambria" w:hAnsi="Cambria"/>
          <w:b/>
          <w:bCs/>
          <w:color w:val="auto"/>
          <w:sz w:val="48"/>
          <w:szCs w:val="48"/>
          <w:highlight w:val="none"/>
        </w:rPr>
      </w:pPr>
    </w:p>
    <w:p w14:paraId="3E1B5318">
      <w:pPr>
        <w:autoSpaceDE w:val="0"/>
        <w:autoSpaceDN w:val="0"/>
        <w:adjustRightInd w:val="0"/>
        <w:rPr>
          <w:rFonts w:ascii="Cambria" w:hAnsi="Cambria"/>
          <w:b/>
          <w:bCs/>
          <w:color w:val="auto"/>
          <w:sz w:val="48"/>
          <w:szCs w:val="48"/>
          <w:highlight w:val="none"/>
        </w:rPr>
      </w:pPr>
    </w:p>
    <w:p w14:paraId="5C021314">
      <w:pPr>
        <w:autoSpaceDE w:val="0"/>
        <w:autoSpaceDN w:val="0"/>
        <w:adjustRightInd w:val="0"/>
        <w:rPr>
          <w:rFonts w:ascii="Cambria" w:hAnsi="Cambria"/>
          <w:b/>
          <w:bCs/>
          <w:color w:val="auto"/>
          <w:sz w:val="48"/>
          <w:szCs w:val="48"/>
          <w:highlight w:val="none"/>
        </w:rPr>
      </w:pPr>
    </w:p>
    <w:p w14:paraId="286FA659">
      <w:pPr>
        <w:autoSpaceDE w:val="0"/>
        <w:autoSpaceDN w:val="0"/>
        <w:adjustRightInd w:val="0"/>
        <w:rPr>
          <w:rFonts w:ascii="Cambria" w:hAnsi="Cambria"/>
          <w:b/>
          <w:bCs/>
          <w:color w:val="auto"/>
          <w:sz w:val="48"/>
          <w:szCs w:val="48"/>
          <w:highlight w:val="none"/>
        </w:rPr>
      </w:pPr>
    </w:p>
    <w:p w14:paraId="5DBFB02A">
      <w:pPr>
        <w:spacing w:before="156" w:beforeLines="50" w:after="156" w:afterLines="50" w:line="360" w:lineRule="auto"/>
        <w:jc w:val="center"/>
        <w:rPr>
          <w:color w:val="auto"/>
          <w:sz w:val="30"/>
          <w:szCs w:val="30"/>
          <w:highlight w:val="none"/>
        </w:rPr>
      </w:pPr>
      <w:r>
        <w:rPr>
          <w:rFonts w:hint="eastAsia"/>
          <w:b/>
          <w:bCs/>
          <w:color w:val="auto"/>
          <w:sz w:val="30"/>
          <w:szCs w:val="30"/>
          <w:highlight w:val="none"/>
        </w:rPr>
        <w:t xml:space="preserve"> 采购需求</w:t>
      </w:r>
    </w:p>
    <w:p w14:paraId="547B2DA0">
      <w:pPr>
        <w:numPr>
          <w:ilvl w:val="0"/>
          <w:numId w:val="1"/>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auto"/>
          <w:szCs w:val="21"/>
          <w:highlight w:val="none"/>
        </w:rPr>
      </w:pPr>
      <w:r>
        <w:rPr>
          <w:rFonts w:hint="eastAsia" w:ascii="宋体" w:hAnsi="宋体" w:cs="宋体"/>
          <w:b/>
          <w:bCs/>
          <w:color w:val="auto"/>
          <w:szCs w:val="21"/>
          <w:highlight w:val="none"/>
        </w:rPr>
        <w:t>总体要求</w:t>
      </w:r>
    </w:p>
    <w:p w14:paraId="17011179">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响应供应商必须承诺提供厂商原装、全新的、符合国家及用户提出的有关质量标准的货物。</w:t>
      </w:r>
    </w:p>
    <w:p w14:paraId="683DB51F">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s="宋体"/>
          <w:color w:val="auto"/>
          <w:szCs w:val="21"/>
          <w:highlight w:val="none"/>
        </w:rPr>
        <w:t>响应供应商应对采购需求中的</w:t>
      </w:r>
      <w:r>
        <w:rPr>
          <w:rFonts w:hint="eastAsia" w:ascii="宋体" w:hAnsi="宋体"/>
          <w:bCs/>
          <w:szCs w:val="21"/>
        </w:rPr>
        <w:t>货物技术指标</w:t>
      </w:r>
      <w:r>
        <w:rPr>
          <w:rFonts w:hint="eastAsia" w:ascii="宋体" w:hAnsi="宋体" w:cs="宋体"/>
          <w:color w:val="auto"/>
          <w:szCs w:val="21"/>
          <w:highlight w:val="none"/>
        </w:rPr>
        <w:t>在响应详细内容中列出具体数值。如果响应供应商只注明“正偏离”或“无偏离”，将</w:t>
      </w:r>
      <w:r>
        <w:rPr>
          <w:rFonts w:hint="eastAsia" w:ascii="宋体" w:hAnsi="宋体" w:cs="宋体"/>
          <w:color w:val="auto"/>
          <w:kern w:val="28"/>
          <w:highlight w:val="none"/>
        </w:rPr>
        <w:t>可能</w:t>
      </w:r>
      <w:r>
        <w:rPr>
          <w:rFonts w:hint="eastAsia" w:ascii="宋体" w:hAnsi="宋体" w:cs="宋体"/>
          <w:color w:val="auto"/>
          <w:szCs w:val="21"/>
          <w:highlight w:val="none"/>
        </w:rPr>
        <w:t>被视为“负偏离”，从而可能导致严重影响评审结果。</w:t>
      </w:r>
    </w:p>
    <w:p w14:paraId="132DF62B">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s="宋体"/>
          <w:color w:val="auto"/>
          <w:szCs w:val="21"/>
          <w:highlight w:val="none"/>
        </w:rPr>
        <w:t>响应供应商没有在响应文件中注明偏离（文字说明或在响应表注明）的参数、配置、条款视为被响应供应商完全接受。</w:t>
      </w:r>
    </w:p>
    <w:p w14:paraId="576F7179">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s="宋体"/>
          <w:color w:val="auto"/>
          <w:szCs w:val="21"/>
          <w:highlight w:val="none"/>
        </w:rPr>
        <w:t>响应供应商应保证，采购人在中华人民共和国使用该</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的任何一部分时，免受第三方提出的侵犯其专利权、商标权、著作权</w:t>
      </w:r>
      <w:r>
        <w:rPr>
          <w:rFonts w:hint="eastAsia" w:ascii="宋体" w:hAnsi="宋体" w:cs="宋体"/>
          <w:color w:val="auto"/>
          <w:szCs w:val="21"/>
          <w:highlight w:val="none"/>
          <w:lang w:eastAsia="zh-CN"/>
        </w:rPr>
        <w:t>或其他</w:t>
      </w:r>
      <w:r>
        <w:rPr>
          <w:rFonts w:hint="eastAsia" w:ascii="宋体" w:hAnsi="宋体" w:cs="宋体"/>
          <w:color w:val="auto"/>
          <w:szCs w:val="21"/>
          <w:highlight w:val="none"/>
        </w:rPr>
        <w:t>知识产权的起诉。</w:t>
      </w:r>
    </w:p>
    <w:p w14:paraId="2F6E271C">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bCs/>
          <w:color w:val="auto"/>
          <w:kern w:val="28"/>
          <w:highlight w:val="none"/>
        </w:rPr>
        <w:t>不允许成交供应商</w:t>
      </w:r>
      <w:r>
        <w:rPr>
          <w:rFonts w:hint="eastAsia" w:ascii="宋体" w:hAnsi="宋体"/>
          <w:color w:val="auto"/>
          <w:kern w:val="28"/>
          <w:highlight w:val="none"/>
        </w:rPr>
        <w:t>转包、分包项目内容</w:t>
      </w:r>
      <w:r>
        <w:rPr>
          <w:rFonts w:hint="eastAsia" w:ascii="宋体" w:hAnsi="宋体"/>
          <w:color w:val="auto"/>
          <w:kern w:val="28"/>
          <w:highlight w:val="none"/>
          <w:lang w:eastAsia="zh-CN"/>
        </w:rPr>
        <w:t>，</w:t>
      </w:r>
      <w:r>
        <w:rPr>
          <w:rFonts w:hint="eastAsia" w:ascii="宋体" w:hAnsi="宋体"/>
          <w:color w:val="auto"/>
          <w:kern w:val="28"/>
          <w:highlight w:val="none"/>
          <w:lang w:val="en-US" w:eastAsia="zh-CN"/>
        </w:rPr>
        <w:t>不接受联合体响应</w:t>
      </w:r>
      <w:r>
        <w:rPr>
          <w:rFonts w:hint="eastAsia" w:ascii="宋体" w:hAnsi="宋体" w:cs="宋体"/>
          <w:color w:val="auto"/>
          <w:szCs w:val="21"/>
          <w:highlight w:val="none"/>
        </w:rPr>
        <w:t>。</w:t>
      </w:r>
    </w:p>
    <w:p w14:paraId="2F1E4411">
      <w:pPr>
        <w:numPr>
          <w:ilvl w:val="1"/>
          <w:numId w:val="0"/>
        </w:numPr>
        <w:spacing w:line="360" w:lineRule="auto"/>
        <w:ind w:left="424" w:hanging="424" w:hangingChars="202"/>
        <w:rPr>
          <w:rFonts w:hint="eastAsia" w:ascii="宋体" w:hAnsi="宋体" w:cs="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lang w:val="zh-CN"/>
        </w:rPr>
        <w:t>、</w:t>
      </w:r>
      <w:r>
        <w:rPr>
          <w:rFonts w:hint="eastAsia" w:ascii="宋体" w:hAnsi="宋体" w:cs="宋体"/>
          <w:szCs w:val="21"/>
        </w:rPr>
        <w:t>响应供应商须在响应文件中提供针对本项目的所有货物内容清晰列出货物清单（含品牌、规格、制造商、质保期、产品单价）的明细表</w:t>
      </w:r>
      <w:r>
        <w:rPr>
          <w:rFonts w:hint="eastAsia" w:ascii="宋体" w:hAnsi="宋体" w:eastAsia="宋体" w:cs="宋体"/>
          <w:color w:val="auto"/>
          <w:szCs w:val="21"/>
          <w:highlight w:val="none"/>
        </w:rPr>
        <w:t>。如不报或漏报的，</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将可能被视为无效</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或确定为</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无效</w:t>
      </w:r>
      <w:r>
        <w:rPr>
          <w:rFonts w:hint="eastAsia" w:ascii="宋体" w:hAnsi="宋体" w:cs="宋体"/>
          <w:color w:val="auto"/>
          <w:szCs w:val="21"/>
          <w:highlight w:val="none"/>
        </w:rPr>
        <w:t>。</w:t>
      </w:r>
    </w:p>
    <w:p w14:paraId="2BD374D5">
      <w:pPr>
        <w:numPr>
          <w:ilvl w:val="0"/>
          <w:numId w:val="1"/>
        </w:numPr>
        <w:tabs>
          <w:tab w:val="left" w:pos="525"/>
          <w:tab w:val="left" w:pos="846"/>
        </w:tabs>
        <w:autoSpaceDE w:val="0"/>
        <w:autoSpaceDN w:val="0"/>
        <w:adjustRightInd w:val="0"/>
        <w:spacing w:before="156" w:beforeLines="50" w:line="360" w:lineRule="auto"/>
        <w:ind w:left="522"/>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报价说明</w:t>
      </w:r>
    </w:p>
    <w:p w14:paraId="2201BE1D">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cs="宋体"/>
          <w:color w:val="auto"/>
          <w:highlight w:val="none"/>
        </w:rPr>
      </w:pPr>
      <w:r>
        <w:rPr>
          <w:rFonts w:hint="eastAsia" w:ascii="宋体" w:hAnsi="宋体" w:eastAsia="宋体" w:cs="宋体"/>
          <w:color w:val="auto"/>
          <w:kern w:val="2"/>
          <w:sz w:val="21"/>
          <w:szCs w:val="24"/>
          <w:lang w:val="en-US" w:eastAsia="zh-CN" w:bidi="ar-SA"/>
        </w:rPr>
        <w:t>1、</w:t>
      </w:r>
      <w:r>
        <w:rPr>
          <w:rFonts w:hint="eastAsia" w:ascii="宋体" w:hAnsi="宋体" w:cs="宋体"/>
          <w:color w:val="auto"/>
          <w:szCs w:val="21"/>
          <w:highlight w:val="none"/>
          <w:lang w:eastAsia="zh-CN"/>
        </w:rPr>
        <w:t>响应报价</w:t>
      </w:r>
      <w:r>
        <w:rPr>
          <w:rFonts w:hint="eastAsia" w:asciiTheme="minorEastAsia" w:hAnsiTheme="minorEastAsia" w:eastAsiaTheme="minorEastAsia" w:cstheme="minorEastAsia"/>
          <w:sz w:val="21"/>
          <w:szCs w:val="21"/>
          <w:lang w:eastAsia="zh-CN"/>
        </w:rPr>
        <w:t>包含易耗品物资采购价格、运输费、人工费、包装费、税费及合同实施过程中不可预见费用等所有费用</w:t>
      </w:r>
      <w:r>
        <w:rPr>
          <w:rFonts w:hint="eastAsia" w:ascii="宋体" w:hAnsi="宋体" w:cs="宋体"/>
          <w:color w:val="auto"/>
          <w:highlight w:val="none"/>
        </w:rPr>
        <w:t>。</w:t>
      </w:r>
    </w:p>
    <w:p w14:paraId="25AC3D7C">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w:t>
      </w:r>
      <w:r>
        <w:rPr>
          <w:rFonts w:hint="eastAsia" w:ascii="宋体" w:hAnsi="宋体" w:cs="宋体"/>
          <w:color w:val="auto"/>
          <w:szCs w:val="21"/>
          <w:highlight w:val="none"/>
          <w:lang w:eastAsia="zh-CN"/>
        </w:rPr>
        <w:t>响应报价</w:t>
      </w:r>
      <w:r>
        <w:rPr>
          <w:rFonts w:hint="eastAsia" w:ascii="宋体" w:hAnsi="宋体" w:eastAsia="宋体" w:cs="宋体"/>
          <w:color w:val="auto"/>
          <w:kern w:val="2"/>
          <w:sz w:val="21"/>
          <w:szCs w:val="24"/>
          <w:lang w:val="en-US" w:eastAsia="zh-CN" w:bidi="ar-SA"/>
        </w:rPr>
        <w:t>采用统一报“折扣率（%）”的方式（折扣率应大于0%小于等于100%）。即：该品种结算价=该品种最高限价×折扣率（%）。</w:t>
      </w:r>
    </w:p>
    <w:p w14:paraId="5D288CBA">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例如：供应商报折扣率为80%，结算价为该品种最高限价×80%。</w:t>
      </w:r>
    </w:p>
    <w:p w14:paraId="56930ADC">
      <w:pPr>
        <w:numPr>
          <w:ilvl w:val="0"/>
          <w:numId w:val="1"/>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采购</w:t>
      </w:r>
      <w:r>
        <w:rPr>
          <w:rFonts w:hint="eastAsia" w:ascii="宋体" w:hAnsi="宋体" w:eastAsia="宋体" w:cs="宋体"/>
          <w:b/>
          <w:bCs/>
          <w:color w:val="auto"/>
          <w:szCs w:val="21"/>
          <w:highlight w:val="none"/>
          <w:lang w:val="en-US" w:eastAsia="zh-CN"/>
        </w:rPr>
        <w:t>内容</w:t>
      </w:r>
    </w:p>
    <w:tbl>
      <w:tblPr>
        <w:tblStyle w:val="2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758"/>
        <w:gridCol w:w="1709"/>
        <w:gridCol w:w="3669"/>
        <w:gridCol w:w="487"/>
        <w:gridCol w:w="2003"/>
        <w:gridCol w:w="917"/>
      </w:tblGrid>
      <w:tr w14:paraId="0AF0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C40B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3319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大类别</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C7B3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物品名称</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60263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型号规格</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A0EA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8D15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参考品牌（如有品牌须选择其一，如无不限制品牌</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EF31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单价（元）</w:t>
            </w:r>
          </w:p>
        </w:tc>
      </w:tr>
      <w:tr w14:paraId="6DB6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B27F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CD5DA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56C7E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A4打印纸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FFACC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打印用,500张/包×5包/箱，≥80g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7430B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箱</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C9C64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1晨光2得力3金丝雀</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3A6DC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176.66 </w:t>
            </w:r>
          </w:p>
        </w:tc>
      </w:tr>
      <w:tr w14:paraId="1CF6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CA7C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14990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5B37D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A4笔记本（硬壳）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E5467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A4，≥80张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BA41B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96F2F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F1F25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22.49 </w:t>
            </w:r>
          </w:p>
        </w:tc>
      </w:tr>
      <w:tr w14:paraId="621B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5B82C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2AF57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F3F1F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A4笔记本（软壳）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C8B62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27859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345BB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F637B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9.75 </w:t>
            </w:r>
          </w:p>
        </w:tc>
      </w:tr>
      <w:tr w14:paraId="2855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CD263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70BD4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B58C5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A5笔记本（硬壳）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A2EC0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硬壳，≥80张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EA527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D3F204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F1D7C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11.58 </w:t>
            </w:r>
          </w:p>
        </w:tc>
      </w:tr>
      <w:tr w14:paraId="0F9F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2B7FA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786B9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177BA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A5笔记本（软壳）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581D8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A5，≥80张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51F825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72C10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A754F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5.28 </w:t>
            </w:r>
          </w:p>
        </w:tc>
      </w:tr>
      <w:tr w14:paraId="726F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0901F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157C4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6930B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口袋笔记本</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CDBA9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硬面抄，简约线装式装订A7,≥110×75mm,≥100页</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ECED3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A6F4A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1晨光2得力3科星</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E5CE8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5.59 </w:t>
            </w:r>
          </w:p>
        </w:tc>
      </w:tr>
      <w:tr w14:paraId="64D01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E5C13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F775B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0A449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作业本（横）</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08F57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16K，≥30张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BE8A5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5A93E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A4FF6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4.43 </w:t>
            </w:r>
          </w:p>
        </w:tc>
      </w:tr>
      <w:tr w14:paraId="1527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42492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B7927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DADA2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信纸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266A2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400格稿纸、双行,≥45张/本</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3234F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165A0B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9DAFC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4.46 </w:t>
            </w:r>
          </w:p>
        </w:tc>
      </w:tr>
      <w:tr w14:paraId="74C0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1DCB7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0F6AE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D60CD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A6便条本</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BA47D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18A79E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0C887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1得力2齐心3广博</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34EDA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3.08 </w:t>
            </w:r>
          </w:p>
        </w:tc>
      </w:tr>
      <w:tr w14:paraId="13EB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188047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945A7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5B959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易粘便签纸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D84E4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76mm×76mm，≥400张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D027F1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叠</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D81F5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1晨光2得力3爱好</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DF1E6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12.22 </w:t>
            </w:r>
          </w:p>
        </w:tc>
      </w:tr>
      <w:tr w14:paraId="384D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1685A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B551F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4EFB6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标签贴纸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77461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18mm*32mm，12枚/张，≥50张/本</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3880B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B199B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24318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9.04 </w:t>
            </w:r>
          </w:p>
        </w:tc>
      </w:tr>
      <w:tr w14:paraId="7ADC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71ADF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0A0E4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C8D9C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A4彩色不干胶贴纸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9213C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A4规格，≥50张/本</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8EE47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50542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2B52A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25.72 </w:t>
            </w:r>
          </w:p>
        </w:tc>
      </w:tr>
      <w:tr w14:paraId="354C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1FC5D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31F11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D1D7D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签字笔(黑0.5MM)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ABB3D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笔芯0.5MM,每盒≥12支，长度≥10.5cm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98B05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A419E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5AA1F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20.83 </w:t>
            </w:r>
          </w:p>
        </w:tc>
      </w:tr>
      <w:tr w14:paraId="4812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3928D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2C1A6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D2C03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签字笔(黑0.7MM)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F1694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笔芯0.7MM,每盒≥12支，长度≥10.5cm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C064E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2E549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A70BB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28.88 </w:t>
            </w:r>
          </w:p>
        </w:tc>
      </w:tr>
      <w:tr w14:paraId="782E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970FC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CE2E9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243EB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多色荧光笔</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5FBBB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1盒6支装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4AAB8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10A58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1晨光2得力3真彩</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B8F24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15.13 </w:t>
            </w:r>
          </w:p>
        </w:tc>
      </w:tr>
      <w:tr w14:paraId="7FFF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FBC42B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E7AF2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74B2A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双头油性记号笔</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3394B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1盒≥10支装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B6095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B9DFB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989AA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20.07 </w:t>
            </w:r>
          </w:p>
        </w:tc>
      </w:tr>
      <w:tr w14:paraId="45DB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F8EFD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D9C09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41327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2B铅笔</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28788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≥12支/盒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E9716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E5FD9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5A590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10.11 </w:t>
            </w:r>
          </w:p>
        </w:tc>
      </w:tr>
      <w:tr w14:paraId="59C8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AE2FA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D7DCF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B5558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签字笔（单支带笔套）</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CDB1F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带笔套的短支装签字笔，单支装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413A7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8849B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33539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7.62 </w:t>
            </w:r>
          </w:p>
        </w:tc>
      </w:tr>
      <w:tr w14:paraId="507F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85CE05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09F4E0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15D7F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大头笔（黑色）</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E08B8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单头，≥2.5mm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1B78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EC505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6C0EB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5.79 </w:t>
            </w:r>
          </w:p>
        </w:tc>
      </w:tr>
      <w:tr w14:paraId="3F2E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27DDD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9E822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7CD56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按动中性笔（0.5mm）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B2846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笔芯0.5MM,每盒≥12支</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2E6E8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F3630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5A1D8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27.01 </w:t>
            </w:r>
          </w:p>
        </w:tc>
      </w:tr>
      <w:tr w14:paraId="2ACDA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79F5B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D3325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15CF9F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按动笔芯（0.5mm）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7A1AF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每盒≥20支，0.5mm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6B909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F6B31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20A19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20.98 </w:t>
            </w:r>
          </w:p>
        </w:tc>
      </w:tr>
      <w:tr w14:paraId="2A35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81C07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02D5F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5D0CE5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大容量笔芯1mm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C5AEE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每盒≥12支</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D1C1A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08CFF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02870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14.98 </w:t>
            </w:r>
          </w:p>
        </w:tc>
      </w:tr>
      <w:tr w14:paraId="4DC4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08D63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82244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8F57E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笔芯（黑色0.5mm）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755D9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每盒≥20支，0.5mm，长度≥14cm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0A730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DE6B0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752D2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15.85 </w:t>
            </w:r>
          </w:p>
        </w:tc>
      </w:tr>
      <w:tr w14:paraId="4D38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DE0C1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C8DFB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8DEBB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笔芯（红色0.5mm）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EDD14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每盒≥20支，0.5mm，长度≥14cm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0456B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D59093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A8CB3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15.85 </w:t>
            </w:r>
          </w:p>
        </w:tc>
      </w:tr>
      <w:tr w14:paraId="2753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5D277D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7FD25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1DF99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粉笔</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C4646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≥100支/盒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5A3FF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FABCE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1晨光2御杰3贝伦多</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C3CB6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8.51 </w:t>
            </w:r>
          </w:p>
        </w:tc>
      </w:tr>
      <w:tr w14:paraId="47410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754ED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87792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46CC1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笔筒</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14D12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金属烤漆材质、、防滑底垫，高≥98mm。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E7B14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17BC5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28A0B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20.83 </w:t>
            </w:r>
          </w:p>
        </w:tc>
      </w:tr>
      <w:tr w14:paraId="6A65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1A87B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4194D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99AA4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文件收纳盒 15cm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46EE8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A4，塑料，15cm厚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47FA5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AFF8C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03DAF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34.77 </w:t>
            </w:r>
          </w:p>
        </w:tc>
      </w:tr>
      <w:tr w14:paraId="4277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C0BFD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AD76B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FF625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文件收纳盒 10cm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B8E96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A4，塑料，10cm厚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AE823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FBA49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5AA90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30.37 </w:t>
            </w:r>
          </w:p>
        </w:tc>
      </w:tr>
      <w:tr w14:paraId="6770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BE27F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CA670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5EB3F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文件收纳盒 7.5cm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9AF7B3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A4，塑料，7.5cm厚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657D3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0B924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D03EC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17.29 </w:t>
            </w:r>
          </w:p>
        </w:tc>
      </w:tr>
      <w:tr w14:paraId="23985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92BC6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22F85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42F04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文件收纳盒 5.5cm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EFED9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A4，塑料，5.5cm厚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D1294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5FA5A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D7696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13.29 </w:t>
            </w:r>
          </w:p>
        </w:tc>
      </w:tr>
      <w:tr w14:paraId="095B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92689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0B8B5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8DDFEE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文件收纳盒3.5cm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1698D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A4，塑料，3.5cm厚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34C26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91CE3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C20A6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10.96 </w:t>
            </w:r>
          </w:p>
        </w:tc>
      </w:tr>
      <w:tr w14:paraId="6D54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62881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24CBB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48771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AC14F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侧宽≥19mm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4D374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013B5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49251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9.90 </w:t>
            </w:r>
          </w:p>
        </w:tc>
      </w:tr>
      <w:tr w14:paraId="1382A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99EB9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F436E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34DB7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带拉链文件袋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B0801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带拉链、防水、A4</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A75D6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20351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B4FD2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3.95 </w:t>
            </w:r>
          </w:p>
        </w:tc>
      </w:tr>
      <w:tr w14:paraId="6C18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0E3CC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3EDF3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5B74C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1DE8B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塑料材质,装文件用，A4</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1B847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FF6E0C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BA378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2.07 </w:t>
            </w:r>
          </w:p>
        </w:tc>
      </w:tr>
      <w:tr w14:paraId="469D1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B2108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4ED54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D0CBC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双层文件袋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B0071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塑料材质,装文件用，A4</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2BEE0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9A228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CDD6D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8.67 </w:t>
            </w:r>
          </w:p>
        </w:tc>
      </w:tr>
      <w:tr w14:paraId="41E9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33961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EB9D4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8AF9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文件框四联</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57421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四联，蓝色，A4，加厚pp材质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245FC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7B704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9C90D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44.51 </w:t>
            </w:r>
          </w:p>
        </w:tc>
      </w:tr>
      <w:tr w14:paraId="7EE27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42882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D9BCF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24A6C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PVC硬胶套</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446C3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高透加厚、10个/件</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A5657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43C8F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C6783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14.62 </w:t>
            </w:r>
          </w:p>
        </w:tc>
      </w:tr>
      <w:tr w14:paraId="2A66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DC3196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B6360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6D24B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写字板文件夹板</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DF8C1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塑料材质,写字板带夹子，A4</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DC420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7D91B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72F4D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9.17 </w:t>
            </w:r>
          </w:p>
        </w:tc>
      </w:tr>
      <w:tr w14:paraId="35A1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14317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AB2E9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12B39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抽杆夹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0FAB8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A4，侧宽≥15mm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57F11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D93AC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7A44E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4.26 </w:t>
            </w:r>
          </w:p>
        </w:tc>
      </w:tr>
      <w:tr w14:paraId="6619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069FE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BA665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89BF6A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硬文件夹（点名册）</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71EFF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19E84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6E658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C8F00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13.41 </w:t>
            </w:r>
          </w:p>
        </w:tc>
      </w:tr>
      <w:tr w14:paraId="4ABC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D825F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496D9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17EDF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操作卡标示卡套B2</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8D97F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规格B2，长125mm宽80mm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C7DF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9EDC2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10BAA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2.55 </w:t>
            </w:r>
          </w:p>
        </w:tc>
      </w:tr>
      <w:tr w14:paraId="19DF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3C653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E4F43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10B5C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操作卡标示卡套B3</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485AD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规格B3，长124mm宽95mm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1F6DD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0E2C4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FBEE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2.94 </w:t>
            </w:r>
          </w:p>
        </w:tc>
      </w:tr>
      <w:tr w14:paraId="1960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BE3BA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7EC97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22460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回形针</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AA686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3#，单盒≥80枚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0524B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39378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D9198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2.40 </w:t>
            </w:r>
          </w:p>
        </w:tc>
      </w:tr>
      <w:tr w14:paraId="6DDD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AF56C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E5EF5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3B08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大号长尾夹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36291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50mm,≥12只/盒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22B1A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E9059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01EEC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19.09 </w:t>
            </w:r>
          </w:p>
        </w:tc>
      </w:tr>
      <w:tr w14:paraId="1E502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CE1FC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68C4F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F8CCA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中号长尾夹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9E25C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25mm,≥48只/盒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C4F39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CFFA5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9CA60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18.41 </w:t>
            </w:r>
          </w:p>
        </w:tc>
      </w:tr>
      <w:tr w14:paraId="1F9D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71616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9DAC2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3A8A2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小号长尾夹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863BC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15mm,≥60只/盒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AF351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E635C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9BB0F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14.28 </w:t>
            </w:r>
          </w:p>
        </w:tc>
      </w:tr>
      <w:tr w14:paraId="044D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1E9EC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1C515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02EA6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大号亚克力长尾夹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09B2AA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50mm,≥12只/盒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07D7A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CB736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A47DE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23.35 </w:t>
            </w:r>
          </w:p>
        </w:tc>
      </w:tr>
      <w:tr w14:paraId="7374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136D9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0408E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004CB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中号亚克力长尾夹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3DD5E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38mm,≥48只/盒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289AD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04004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038C90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31.85 </w:t>
            </w:r>
          </w:p>
        </w:tc>
      </w:tr>
      <w:tr w14:paraId="1E7BE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71F9B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049A3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5E872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小号亚克力长尾夹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E4DEA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22mm,≥48只/盒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03210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29E94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1479FD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24.39 </w:t>
            </w:r>
          </w:p>
        </w:tc>
      </w:tr>
      <w:tr w14:paraId="5207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8A287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E0179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CFC34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塑料夹子</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7694B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50mm,扁的，无金属，≥12只/盒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FA1E6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24D3F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6B92A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19.10 </w:t>
            </w:r>
          </w:p>
        </w:tc>
      </w:tr>
      <w:tr w14:paraId="3583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16268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ABBA5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F5269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塑料夹子</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6F019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38mm,扁的，无金属，≥12只/盒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A9837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1C6E80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B703C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20.17 </w:t>
            </w:r>
          </w:p>
        </w:tc>
      </w:tr>
      <w:tr w14:paraId="6687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2CF3D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3F7DE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D1EDF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塑料夹子</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145AF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22mm,扁的，无金属，≥12只/盒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A8475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DDAAD7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F0FDD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16.90 </w:t>
            </w:r>
          </w:p>
        </w:tc>
      </w:tr>
      <w:tr w14:paraId="1C0E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C8D5B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F3C2A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6AF68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削笔器</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0966B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手摇款</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D597F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C8153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F822A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18.26 </w:t>
            </w:r>
          </w:p>
        </w:tc>
      </w:tr>
      <w:tr w14:paraId="0D07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F3040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FABE2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1A813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订书机（大号）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FD508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≥150mm×80mm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C31AD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78C8F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09041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56.53 </w:t>
            </w:r>
          </w:p>
        </w:tc>
      </w:tr>
      <w:tr w14:paraId="3066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A5762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3C865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00FBA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订书机（中号）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93D55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≥130mm×50mm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689F7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D0D02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1晨光2得力4齐心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49DA0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31.61 </w:t>
            </w:r>
          </w:p>
        </w:tc>
      </w:tr>
      <w:tr w14:paraId="27E1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68CA3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AA6C8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59A85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订书机（小号）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AC8F1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≥110mm×40mm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17DB8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893026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1晨光2得力5齐心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F19D6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16.26 </w:t>
            </w:r>
          </w:p>
        </w:tc>
      </w:tr>
      <w:tr w14:paraId="2D77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32485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CF5AE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A989B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订书钉（大号）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257AB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1000枚/盒，10盒装，大号</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126C8A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20484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49372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11.33 </w:t>
            </w:r>
          </w:p>
        </w:tc>
      </w:tr>
      <w:tr w14:paraId="1C65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DDFF5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F1198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F441B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订书钉（中号）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6C18E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1000枚/盒，10盒装，中号</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F9A4F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0E1F5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E9918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9.13 </w:t>
            </w:r>
          </w:p>
        </w:tc>
      </w:tr>
      <w:tr w14:paraId="7B491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DAFA5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7D56D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7176A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订书钉（小号）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16074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1000枚/盒，10盒装，小号</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A5C5D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B03FC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4B642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7.80 </w:t>
            </w:r>
          </w:p>
        </w:tc>
      </w:tr>
      <w:tr w14:paraId="4B25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611C3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4DE3F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9BE6C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高粘度合成胶水</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3EF74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≥50ml</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C3772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DA22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026E4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3.83 </w:t>
            </w:r>
          </w:p>
        </w:tc>
      </w:tr>
      <w:tr w14:paraId="6F118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395E6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8219C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62DC8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固体胶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4E757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36462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7B109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CCAE7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2.49 </w:t>
            </w:r>
          </w:p>
        </w:tc>
      </w:tr>
      <w:tr w14:paraId="2D95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6A847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F35E4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F9116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502胶水</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11F90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25A97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C7538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530D0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3.34 </w:t>
            </w:r>
          </w:p>
        </w:tc>
      </w:tr>
      <w:tr w14:paraId="3D0A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149CA1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E4AE3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8B705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双面胶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F48DD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≥宽10mm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57134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535DD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07EE8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2.00 </w:t>
            </w:r>
          </w:p>
        </w:tc>
      </w:tr>
      <w:tr w14:paraId="1C5B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4F449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5FFAA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50986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透明胶（大）</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0B9DF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≥45mm×60m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DB6E9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2DE54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83B73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8.05 </w:t>
            </w:r>
          </w:p>
        </w:tc>
      </w:tr>
      <w:tr w14:paraId="6F69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BE203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45B33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CEE8E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透明胶（小）</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5DF15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12mm×18m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DDAF4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E79FA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EDCF0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2.79 </w:t>
            </w:r>
          </w:p>
        </w:tc>
      </w:tr>
      <w:tr w14:paraId="2FC2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DA14B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97F5B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457B1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快干印泥印台</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F334A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圆形，≥80mm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360BA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CDD10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96966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14.73 </w:t>
            </w:r>
          </w:p>
        </w:tc>
      </w:tr>
      <w:tr w14:paraId="327D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3563D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A4C31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7FFD3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印油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E084C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≥40ml</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1ED96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123D0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5C3A4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6.94 </w:t>
            </w:r>
          </w:p>
        </w:tc>
      </w:tr>
      <w:tr w14:paraId="5B0E7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0909D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99BA5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0C255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皮尺</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BC0B6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0BA0C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B80EB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1晨光2得力3广博</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CD553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5.53 </w:t>
            </w:r>
          </w:p>
        </w:tc>
      </w:tr>
      <w:tr w14:paraId="4100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6BF69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E1C94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BE931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有机玻璃尺</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9BD9A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6ED44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06E8C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1晨光2得力3小天使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1D9D2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12.51 </w:t>
            </w:r>
          </w:p>
        </w:tc>
      </w:tr>
      <w:tr w14:paraId="50318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A1962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600EF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FADCC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有机玻璃尺</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19087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4A289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BBD56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1晨光2得力3航天</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01379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18.66 </w:t>
            </w:r>
          </w:p>
        </w:tc>
      </w:tr>
      <w:tr w14:paraId="6021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D0BDD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12E5F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AD010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橡皮擦</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20908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大号、4B</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83A70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D01D0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7AFDA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1.98 </w:t>
            </w:r>
          </w:p>
        </w:tc>
      </w:tr>
      <w:tr w14:paraId="3569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24BAF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B7BAA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93918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修正带</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A4CD8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59058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0B261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1晨光2得力3真彩</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35536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4.89 </w:t>
            </w:r>
          </w:p>
        </w:tc>
      </w:tr>
      <w:tr w14:paraId="0B14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E5647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2F83A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1C5D8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修正液</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5079A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≥12ML</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42605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0C2D1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1晨光2得力3真彩</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7490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5.32 </w:t>
            </w:r>
          </w:p>
        </w:tc>
      </w:tr>
      <w:tr w14:paraId="1A4F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50FEDF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E5FE1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08319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计算器</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09D54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有声音的，12位大屏幕桌面计算机</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0AA80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38A5C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1晨光2得力3卡西欧</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5CD0B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71.06 </w:t>
            </w:r>
          </w:p>
        </w:tc>
      </w:tr>
      <w:tr w14:paraId="2D29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9035D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12DA1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19F7F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秒表</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109B9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可多次数计时</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C88B6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6E5A5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1天福2李宁3追日</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F11B0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62.86 </w:t>
            </w:r>
          </w:p>
        </w:tc>
      </w:tr>
      <w:tr w14:paraId="0A72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6235F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E9E18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0C49D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碳粉（加黑型）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61248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通用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3FC71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E9382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1天威2绘威3天色</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67C60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36.76 </w:t>
            </w:r>
          </w:p>
        </w:tc>
      </w:tr>
      <w:tr w14:paraId="7E15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07996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24A77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2EE59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碳粉</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8FD15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通用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FF8E3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2C8C2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1天威2绘威3天色</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31E17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35.15 </w:t>
            </w:r>
          </w:p>
        </w:tc>
      </w:tr>
      <w:tr w14:paraId="3943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56580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941487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9D881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打印机通用彩色油墨</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A4377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通用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895A5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E34E0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1天威2爱普生3得力</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31479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16.44 </w:t>
            </w:r>
          </w:p>
        </w:tc>
      </w:tr>
      <w:tr w14:paraId="356E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2AEA0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6DD44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E6802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粉盒</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5410D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惠普LaserJet Pro M203d</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F9AB1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8265A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687A7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149.57 </w:t>
            </w:r>
          </w:p>
        </w:tc>
      </w:tr>
      <w:tr w14:paraId="6820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7A119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6CFA0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CC5FC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粉盒</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3B5F6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奔图P3300</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CA221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A0658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1天色2天威3奔图</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57D99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191.82 </w:t>
            </w:r>
          </w:p>
        </w:tc>
      </w:tr>
      <w:tr w14:paraId="43FC8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55185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556C7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513CB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粉盒</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4D970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TO400粉盒  3K</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60732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E8499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1天色2天威3奔图</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80767F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202.01 </w:t>
            </w:r>
          </w:p>
        </w:tc>
      </w:tr>
      <w:tr w14:paraId="70E9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E0F1F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F4242A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FE73F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4A6D9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惠普hpLaserJet 1320</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356DD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AF2B5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C3E2A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192.91 </w:t>
            </w:r>
          </w:p>
        </w:tc>
      </w:tr>
      <w:tr w14:paraId="266A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D38C5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C48C8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C49D6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88E84A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惠普LaserJet Pro M203d</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A9610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34E17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0B150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307.76 </w:t>
            </w:r>
          </w:p>
        </w:tc>
      </w:tr>
      <w:tr w14:paraId="103E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E8B99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9D385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34932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99E6E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适用机型为惠普hpLaserJet 1020/1010,</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0914F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31D69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EA8CB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246.13 </w:t>
            </w:r>
          </w:p>
        </w:tc>
      </w:tr>
      <w:tr w14:paraId="6E5E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A8CF5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30E1C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BB078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AAD4E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适用机型为惠普LaserJet Pro M202 d</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8210C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1D1C1E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B8F9D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114.17 </w:t>
            </w:r>
          </w:p>
        </w:tc>
      </w:tr>
      <w:tr w14:paraId="7FC4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99734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9B14B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C0BAC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936C2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HP惠普P2055d</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3E2B9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47ACD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5D690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139.35 </w:t>
            </w:r>
          </w:p>
        </w:tc>
      </w:tr>
      <w:tr w14:paraId="5851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67C70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BF659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227B4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FC098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HP MFP M226DW</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5E34B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37314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6463D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90.19 </w:t>
            </w:r>
          </w:p>
        </w:tc>
      </w:tr>
      <w:tr w14:paraId="5FA0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3ED52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EE057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E8497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F7956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HP1025</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C7C06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4FBB0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D3C50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279.97 </w:t>
            </w:r>
          </w:p>
        </w:tc>
      </w:tr>
      <w:tr w14:paraId="1018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8790C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D7CC6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75162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66EA2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DP2108B</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E13B3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18C13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F6AB3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315.56 </w:t>
            </w:r>
          </w:p>
        </w:tc>
      </w:tr>
      <w:tr w14:paraId="62A6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D4BBA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08E52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456C0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鼓架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5A3CD4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DO-400鼓架</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4DE10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2713E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38B5E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229.05 </w:t>
            </w:r>
          </w:p>
        </w:tc>
      </w:tr>
      <w:tr w14:paraId="4650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6010A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432C7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7C23A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29D14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HP Laser 108W</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2A1EA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E6A7A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D4AAB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111.51 </w:t>
            </w:r>
          </w:p>
        </w:tc>
      </w:tr>
      <w:tr w14:paraId="3C7F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0ADF8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DBD42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3201B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D7A82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惠普ＬaserJet M1136 MFP</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A43EB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5B0AE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94C06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117.66 </w:t>
            </w:r>
          </w:p>
        </w:tc>
      </w:tr>
      <w:tr w14:paraId="5008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699D8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D77BF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EF965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双排轮不锈钢伸缩杆拖把</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41F7B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海绵</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42903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EBDD5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1妙洁2美丽雅3好媳妇</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F1EC9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79.41 </w:t>
            </w:r>
          </w:p>
        </w:tc>
      </w:tr>
      <w:tr w14:paraId="18FA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8FC99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BFB10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D9ECD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免手洗平地拖</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35E5B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平地拖≥900mm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7CB1A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02AA7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1百家好世2太太乐3五月花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B7D1A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76.27 </w:t>
            </w:r>
          </w:p>
        </w:tc>
      </w:tr>
      <w:tr w14:paraId="11AC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D8AE3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3817A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58981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免手洗平地拖</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9005D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平地拖≥600mm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6E6FE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A57D9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1百家好世2太太乐3五月花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97DFF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70.68 </w:t>
            </w:r>
          </w:p>
        </w:tc>
      </w:tr>
      <w:tr w14:paraId="7C8D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F1728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29E7A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061FB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地拖（含地拖脱水桶）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2C8A3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常规拖把</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6AEFE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60DA5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1妙洁2美丽雅3好媳妇</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84A54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81.57 </w:t>
            </w:r>
          </w:p>
        </w:tc>
      </w:tr>
      <w:tr w14:paraId="1AC3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71BA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20949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30DD2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大竹扫</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02F9F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A0227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180C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71285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32.48 </w:t>
            </w:r>
          </w:p>
        </w:tc>
      </w:tr>
      <w:tr w14:paraId="676D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4335C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4D54A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B5220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塑料扫把</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D3B61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长1.5米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B219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73BB9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1妙洁2美丽雅3好媳妇</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8EAAE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15.98 </w:t>
            </w:r>
          </w:p>
        </w:tc>
      </w:tr>
      <w:tr w14:paraId="1894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CF9F1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B5038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92F39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垃圾铲</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C5957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2E0DC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A1FB4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1彩虹鸟2茶花3兰诗</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792D2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17.43 </w:t>
            </w:r>
          </w:p>
        </w:tc>
      </w:tr>
      <w:tr w14:paraId="527A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F3EF7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821F8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08E28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一字尘推</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E7B17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82088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BBC6D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1妙洁2好媳妇3美丽雅</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B10F2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72.70 </w:t>
            </w:r>
          </w:p>
        </w:tc>
      </w:tr>
      <w:tr w14:paraId="0C24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7EB99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0D1EE1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C3EEB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吸尘机软管</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EA446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8C71C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52DF44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31BE4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34.54 </w:t>
            </w:r>
          </w:p>
        </w:tc>
      </w:tr>
      <w:tr w14:paraId="4C33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D0F46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73D58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5C9956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塑料小长方筛</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0686C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（洗菜筛篮）长26cm 宽19cm 高7cm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767AB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FA005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1茶花2四季沐歌3特百惠</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F5B4C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19.13 </w:t>
            </w:r>
          </w:p>
        </w:tc>
      </w:tr>
      <w:tr w14:paraId="4BF4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C241E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68C2F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62346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钢丝球</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BB257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32411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4998D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F05F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5.20 </w:t>
            </w:r>
          </w:p>
        </w:tc>
      </w:tr>
      <w:tr w14:paraId="7B60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1BD0E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0EA775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33DA5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洁厕刷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D93FC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FD0E0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CCCF4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1美丽雅2阿姿玛3茶花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1609A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17.88 </w:t>
            </w:r>
          </w:p>
        </w:tc>
      </w:tr>
      <w:tr w14:paraId="77B7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E031E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1F963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08FFB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洁厕剂</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7BB97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容量≥500g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BD1F3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6EC51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1万丽2榄菊3亮净</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D5093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14.19 </w:t>
            </w:r>
          </w:p>
        </w:tc>
      </w:tr>
      <w:tr w14:paraId="3D5A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7B7F8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45553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8F8F3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洗洁精</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6BEEC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≥900g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9BEB2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25293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1榄菊2立白3高富力</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D8D20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14.26 </w:t>
            </w:r>
          </w:p>
        </w:tc>
      </w:tr>
      <w:tr w14:paraId="7111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43D6A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F1DB1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2B798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洗洁精</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FC343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≥20Kg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760E0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468F7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1高富力2榄菊3立白</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A007A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207.86 </w:t>
            </w:r>
          </w:p>
        </w:tc>
      </w:tr>
      <w:tr w14:paraId="6AB9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89F26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191DB3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D3E19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洗手液</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D9CC1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500G/瓶，1件6瓶</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2A0E8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F3082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1威露士2</w:t>
            </w:r>
            <w:r>
              <w:rPr>
                <w:rFonts w:hint="eastAsia" w:ascii="宋体" w:hAnsi="宋体" w:eastAsia="宋体" w:cs="宋体"/>
                <w:color w:val="000000"/>
                <w:kern w:val="0"/>
                <w:sz w:val="21"/>
                <w:szCs w:val="21"/>
                <w:lang w:eastAsia="zh-CN" w:bidi="ar"/>
              </w:rPr>
              <w:t>舒肤佳</w:t>
            </w:r>
            <w:r>
              <w:rPr>
                <w:rFonts w:hint="eastAsia" w:ascii="宋体" w:hAnsi="宋体" w:eastAsia="宋体" w:cs="宋体"/>
                <w:color w:val="000000"/>
                <w:kern w:val="0"/>
                <w:sz w:val="21"/>
                <w:szCs w:val="21"/>
                <w:lang w:bidi="ar"/>
              </w:rPr>
              <w:t>3蓝月亮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11517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55.00 </w:t>
            </w:r>
          </w:p>
        </w:tc>
      </w:tr>
      <w:tr w14:paraId="5179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FB6576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82B21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FD202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洗衣粉</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67B3D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≥0.5kg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54D4F3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袋</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2E35D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1立白2汰渍3榄菊</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CE4F4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10.30 </w:t>
            </w:r>
          </w:p>
        </w:tc>
      </w:tr>
      <w:tr w14:paraId="045C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EE760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2C7CB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0808B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97356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三层有芯卷纸，每条≥10卷，每卷≥100mm×110mm×200节×±3%</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41A96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条</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5B5AC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1洁柔2清风3维达</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0410F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31.89 </w:t>
            </w:r>
          </w:p>
        </w:tc>
      </w:tr>
      <w:tr w14:paraId="62A3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A2A56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2AC64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C723F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盒装抽纸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B8F3C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盒装面纸巾 200抽/盒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AC39D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A4663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1维达2洁柔3心相印</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08086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9.42 </w:t>
            </w:r>
          </w:p>
        </w:tc>
      </w:tr>
      <w:tr w14:paraId="62C6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CDDFE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9AD1F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ED75B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塑料大桶 150L</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8BC4D7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≥150L带盖加厚牛筋圆塑料</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9BAF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0A4D3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1阿斯卡利2诗欧莱3乐羽轩</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2B09C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146.66 </w:t>
            </w:r>
          </w:p>
        </w:tc>
      </w:tr>
      <w:tr w14:paraId="2164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AE7B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2B89F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DC57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塑料大桶 100L</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7188E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100L</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520038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8AA0C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1阿斯卡利2诗欧莱3乐羽轩</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E45D2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112.51 </w:t>
            </w:r>
          </w:p>
        </w:tc>
      </w:tr>
      <w:tr w14:paraId="385BE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FBAE6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84762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D1D58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大号蛇皮袋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F44D4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120cm×100cm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C2057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85A53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2E998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5.75 </w:t>
            </w:r>
          </w:p>
        </w:tc>
      </w:tr>
      <w:tr w14:paraId="0987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3687E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C46B7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F5A91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小号蛇皮袋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4CECA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60cm×100cm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B6082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618DB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F1375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3.31 </w:t>
            </w:r>
          </w:p>
        </w:tc>
      </w:tr>
      <w:tr w14:paraId="7176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A16AD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14F30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5F5D5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手提式垃圾袋（特厚）</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7F944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60cm×70cm，≥200只</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5C8D5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59BB6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6F124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86.60 </w:t>
            </w:r>
          </w:p>
        </w:tc>
      </w:tr>
      <w:tr w14:paraId="5FC1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E7E76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FBB49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75E14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厕所纸巾架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AFFC6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免钉型</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2B6EA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D719E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9DE0B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32.40 </w:t>
            </w:r>
          </w:p>
        </w:tc>
      </w:tr>
      <w:tr w14:paraId="0A25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50756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A3EA8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194F6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分控排插 3插位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1632C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3插位分控，≥3米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29E65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864B3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89E44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67.33 </w:t>
            </w:r>
          </w:p>
        </w:tc>
      </w:tr>
      <w:tr w14:paraId="5FAD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34177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3CAEC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332F4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分控排插 4插位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5DF35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4插位分控，≥3米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89768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31F2B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40FA6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76.17 </w:t>
            </w:r>
          </w:p>
        </w:tc>
      </w:tr>
      <w:tr w14:paraId="0EE8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A26E7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231FB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C8949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分控排插 5插位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B82E2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5插位分控，≥3米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6831B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CDEC1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38B26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104.03 </w:t>
            </w:r>
          </w:p>
        </w:tc>
      </w:tr>
      <w:tr w14:paraId="3961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08C5F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8ED89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C69D4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总控排插 4插位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34D16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4插位总控，≥3米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CDC12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48E3B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2E6A7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63.05 </w:t>
            </w:r>
          </w:p>
        </w:tc>
      </w:tr>
      <w:tr w14:paraId="748D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4B8E6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3C373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33640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总控排插 6插位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8A5B1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6插位总控，≥3米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4DD74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EC9D5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80F51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74.37 </w:t>
            </w:r>
          </w:p>
        </w:tc>
      </w:tr>
      <w:tr w14:paraId="1210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9446C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2F183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D0822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总控排插 8插位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F8C10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8插位总控，≥3米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6ECF6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533FE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1D188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84.44 </w:t>
            </w:r>
          </w:p>
        </w:tc>
      </w:tr>
      <w:tr w14:paraId="5DA2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15656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5B76F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82F81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总控排插 10插位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D721E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10插位总控，≥3米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49B5F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404DE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90093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105.19 </w:t>
            </w:r>
          </w:p>
        </w:tc>
      </w:tr>
      <w:tr w14:paraId="3238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F0D20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0B3EF7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32C04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三脚插头</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B5CF5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15A</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7A146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F3B76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E2DB3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20.99 </w:t>
            </w:r>
          </w:p>
        </w:tc>
      </w:tr>
      <w:tr w14:paraId="45B1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3A14A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2AF61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7E68F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三脚转二脚插座</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A3A05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15A</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CD0D9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EE4AE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D1B55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25.49 </w:t>
            </w:r>
          </w:p>
        </w:tc>
      </w:tr>
      <w:tr w14:paraId="766E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AEEA3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DB9E8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92B03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220V防漏电开关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1C3CC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63A</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A0CEF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D1092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9919C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69.07 </w:t>
            </w:r>
          </w:p>
        </w:tc>
      </w:tr>
      <w:tr w14:paraId="241E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5F0B3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C0948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50E13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380V漏电开关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C1583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100A</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BABFF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E7196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37915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114.95 </w:t>
            </w:r>
          </w:p>
        </w:tc>
      </w:tr>
      <w:tr w14:paraId="3724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7AF9A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4903B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4ED19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电池 7号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AEAF4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7号，每排≥5个</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B31E0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820B4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1三五2南孚3金霸王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9DCB4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12.59 </w:t>
            </w:r>
          </w:p>
        </w:tc>
      </w:tr>
      <w:tr w14:paraId="7E0F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A36FE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6F802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5CE1C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电池 5号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4C0BA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5号，每排≥5个</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A1484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29774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1三五2南孚3金霸王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15E9B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12.59 </w:t>
            </w:r>
          </w:p>
        </w:tc>
      </w:tr>
      <w:tr w14:paraId="6D62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D19A8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C0691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2A73C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电池 2号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41AF3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R14，2号</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6572A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48195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1三五2南孚3金霸王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FDFFE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14.62 </w:t>
            </w:r>
          </w:p>
        </w:tc>
      </w:tr>
      <w:tr w14:paraId="400B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4DE59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44703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CC6B6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LED灯管</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F875B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047A6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A0731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1雷士2佛山照明3欧普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DCC82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38.34 </w:t>
            </w:r>
          </w:p>
        </w:tc>
      </w:tr>
      <w:tr w14:paraId="0543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BCF74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B83B3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FCBD9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普通灯管支架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2F083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1.2米长</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3874C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40338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1三雄极光2佛山照明3欧普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6D270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16.93 </w:t>
            </w:r>
          </w:p>
        </w:tc>
      </w:tr>
      <w:tr w14:paraId="657D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BEACA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16D11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1034B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LED灯管套装</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920CF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光管+支架1.2米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D111D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8CDA7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1雷士2佛山照明3欧普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4AD30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60.56 </w:t>
            </w:r>
          </w:p>
        </w:tc>
      </w:tr>
      <w:tr w14:paraId="4368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E8805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8D066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C13EE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日光灯管</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5E21F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36W </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5760A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条</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EFF22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1雷士2佛山照明3欧普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05049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23.31 </w:t>
            </w:r>
          </w:p>
        </w:tc>
      </w:tr>
      <w:tr w14:paraId="6A177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E7485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49694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7EF1E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LED灯泡</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BEC86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2B56F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83E46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1雷士2佛山照明3欧普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E28B8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40.38 </w:t>
            </w:r>
          </w:p>
        </w:tc>
      </w:tr>
      <w:tr w14:paraId="0270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8DE68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64AAE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1A3CF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电工胶布</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231F3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B8638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8DBAF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1、珠江2、3M3、大胜</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A3657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3.46 </w:t>
            </w:r>
          </w:p>
        </w:tc>
      </w:tr>
      <w:tr w14:paraId="5D4C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7DAE6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FC366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A6F0B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风扇电容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429D0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E453A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8CE42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9A694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5.06 </w:t>
            </w:r>
          </w:p>
        </w:tc>
      </w:tr>
      <w:tr w14:paraId="7520F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C398F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1AF2B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9B10D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绝缘胶套（电线）</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9C518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6CD5A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FD8EF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1神斧2妙弗3锋发</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569AD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5.61 </w:t>
            </w:r>
          </w:p>
        </w:tc>
      </w:tr>
      <w:tr w14:paraId="60AF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32EAA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A8806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F993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弹子顶锁32mm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456ED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A8E04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96BAE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1CE01C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17.48 </w:t>
            </w:r>
          </w:p>
        </w:tc>
      </w:tr>
      <w:tr w14:paraId="04540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B2A10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590B9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8F9C6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弹子顶锁50mm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A7918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2486A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5CA09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9F644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20.53 </w:t>
            </w:r>
          </w:p>
        </w:tc>
      </w:tr>
      <w:tr w14:paraId="29F5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39668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F0C01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0C7A9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弹子顶锁63mm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76777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9DE8C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DC4EF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8A7FA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31.79 </w:t>
            </w:r>
          </w:p>
        </w:tc>
      </w:tr>
      <w:tr w14:paraId="4E49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A5BF9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99686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0D166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链条锁</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3AB17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E08BC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7A237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1吉星2安邦3金点</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E916C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34.31 </w:t>
            </w:r>
          </w:p>
        </w:tc>
      </w:tr>
      <w:tr w14:paraId="6D33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AE482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27286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4B230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实心U型锁</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6A18F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内宽≥12cm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EE094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5AD15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1玥玛2迅霆3火牛</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6CA03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69.90 </w:t>
            </w:r>
          </w:p>
        </w:tc>
      </w:tr>
      <w:tr w14:paraId="03FC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DA5B1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5C01AF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CA169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一匙通</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BCB5B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黄铜色的通开铜锁38mm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CE90A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08E1C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C021B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15.41 </w:t>
            </w:r>
          </w:p>
        </w:tc>
      </w:tr>
      <w:tr w14:paraId="1F61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DBBF4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61B89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9D5F6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一匙通</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DE27B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黄铜色的通开铜锁50mm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16B9E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12CC9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7389B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20.73 </w:t>
            </w:r>
          </w:p>
        </w:tc>
      </w:tr>
      <w:tr w14:paraId="7D99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1622C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2FF20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D0CAD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直开挂锁长梁30mm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CAC8E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长梁30mm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02B09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2D434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A148A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10.74 </w:t>
            </w:r>
          </w:p>
        </w:tc>
      </w:tr>
      <w:tr w14:paraId="7796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41569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246FC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A8EEC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直开挂锁长梁40mm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60853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长梁40mm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45BC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AF746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A206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14.81 </w:t>
            </w:r>
          </w:p>
        </w:tc>
      </w:tr>
      <w:tr w14:paraId="5A54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85A1EA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11EFD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2E7B6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直开挂锁长梁50mm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E0411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长梁50mm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99603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84029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AA050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19.10 </w:t>
            </w:r>
          </w:p>
        </w:tc>
      </w:tr>
      <w:tr w14:paraId="1F8D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76A46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5CBCA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9470E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直开挂锁长梁60mm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46F71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长梁60mm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71612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EF1C5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6B8F4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26.57 </w:t>
            </w:r>
          </w:p>
        </w:tc>
      </w:tr>
      <w:tr w14:paraId="3FAD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CCA94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ECD6F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0727F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一次性纸杯</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B373F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245ml×100个</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FBE4D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袋</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7066C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1芳草地2妙洁3茶花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E19D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17.19 </w:t>
            </w:r>
          </w:p>
        </w:tc>
      </w:tr>
      <w:tr w14:paraId="5E16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8FDDC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60556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72E1F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铝水壶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8F0AC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直径28cm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588E2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059B1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5AB1D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61.00 </w:t>
            </w:r>
          </w:p>
        </w:tc>
      </w:tr>
      <w:tr w14:paraId="4260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1F83D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7A8C9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0DCFE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铝质铁皮</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5E79E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宽度2mm/制衣模具用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3101A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A111C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15972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19.27 </w:t>
            </w:r>
          </w:p>
        </w:tc>
      </w:tr>
      <w:tr w14:paraId="1A34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752CC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7670A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3A951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塑料便携水杯</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04815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≥750ml，食品级材料</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7CAE2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05E107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1茶花2特百惠3富光</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284C5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38.33 </w:t>
            </w:r>
          </w:p>
        </w:tc>
      </w:tr>
      <w:tr w14:paraId="1C40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64152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A0BA4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5056C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不锈钢保温桶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41687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带龙头，≥100L</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320A7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779C5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6A17D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370.31 </w:t>
            </w:r>
          </w:p>
        </w:tc>
      </w:tr>
      <w:tr w14:paraId="038B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C3F60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01973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DAE3B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4寸橡胶轮子</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E58F6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推车用万向轮，静音，带刹车</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C535A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DAC1F0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89F1D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22.44 </w:t>
            </w:r>
          </w:p>
        </w:tc>
      </w:tr>
      <w:tr w14:paraId="2912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FCAB3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50BB6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574F9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5寸橡胶轮子</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7B728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推车用万向轮，静音，带刹车</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31A92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37381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CD2C3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29.84 </w:t>
            </w:r>
          </w:p>
        </w:tc>
      </w:tr>
      <w:tr w14:paraId="2D43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D50A4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1042F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262D6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6寸橡胶轮子</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F4DF74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推车用万向轮，静音，带刹车</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8A9793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73AB5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75C7A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44.71 </w:t>
            </w:r>
          </w:p>
        </w:tc>
      </w:tr>
      <w:tr w14:paraId="2B61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9264C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44905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CF5ED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短筒雨鞋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4FB62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高≥14.5cm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8FB5C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双</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C0C2F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1回力2上海3英玛仕</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0A000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53.97 </w:t>
            </w:r>
          </w:p>
        </w:tc>
      </w:tr>
      <w:tr w14:paraId="5DC2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875FE6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1ED4C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1B85C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医用胶布</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A8C95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每卷宽≥1.2cm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A81A4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3DF13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1恒健2白云山3邦好宁</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82DACB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12.56 </w:t>
            </w:r>
          </w:p>
        </w:tc>
      </w:tr>
      <w:tr w14:paraId="3C81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6ADE2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B96AC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64779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医用一次性口罩</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9AB2F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灭菌，3层，1×10/包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3A52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包</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4439B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1朝美2奇力康3泰恩康</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2AF2E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15.48 </w:t>
            </w:r>
          </w:p>
        </w:tc>
      </w:tr>
      <w:tr w14:paraId="3432F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3B0A4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8BA31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8EAC8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挂壁钟</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43907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30mm--50mm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AF4CA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1D2C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88DAF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76.22 </w:t>
            </w:r>
          </w:p>
        </w:tc>
      </w:tr>
      <w:tr w14:paraId="3902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365DD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19786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790A0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胶凳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3E991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塑料，50cm高</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81739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588D8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F838D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38.42 </w:t>
            </w:r>
          </w:p>
        </w:tc>
      </w:tr>
      <w:tr w14:paraId="1FAC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09BEC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A394F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7C816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扩音器</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016E1F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手持喇叭，支持可充电、一键录音、一键喊话、音量调节功能</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5B827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CD56C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1爱国者2纽曼3得力</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28657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124.00 </w:t>
            </w:r>
          </w:p>
        </w:tc>
      </w:tr>
    </w:tbl>
    <w:p w14:paraId="55DD65ED">
      <w:pPr>
        <w:outlineLvl w:val="9"/>
        <w:rPr>
          <w:rFonts w:hint="eastAsia"/>
          <w:lang w:val="en-US" w:eastAsia="zh-CN"/>
        </w:rPr>
      </w:pPr>
    </w:p>
    <w:p w14:paraId="356F9BBC">
      <w:pPr>
        <w:keepNext w:val="0"/>
        <w:keepLines w:val="0"/>
        <w:pageBreakBefore w:val="0"/>
        <w:widowControl/>
        <w:kinsoku/>
        <w:wordWrap/>
        <w:overflowPunct/>
        <w:topLinePunct w:val="0"/>
        <w:autoSpaceDE/>
        <w:autoSpaceDN/>
        <w:bidi w:val="0"/>
        <w:adjustRightInd/>
        <w:snapToGrid/>
        <w:spacing w:line="360" w:lineRule="auto"/>
        <w:ind w:firstLine="964" w:firstLineChars="200"/>
        <w:jc w:val="left"/>
        <w:textAlignment w:val="auto"/>
        <w:rPr>
          <w:rFonts w:ascii="Cambria" w:hAnsi="Cambria"/>
          <w:b/>
          <w:bCs/>
          <w:color w:val="auto"/>
          <w:sz w:val="48"/>
          <w:szCs w:val="48"/>
          <w:highlight w:val="none"/>
        </w:rPr>
      </w:pPr>
    </w:p>
    <w:p w14:paraId="7069327F">
      <w:pPr>
        <w:numPr>
          <w:ilvl w:val="0"/>
          <w:numId w:val="1"/>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bookmarkStart w:id="3" w:name="_Hlt295318819"/>
      <w:bookmarkEnd w:id="3"/>
      <w:r>
        <w:rPr>
          <w:rFonts w:hint="eastAsia" w:ascii="宋体" w:hAnsi="宋体" w:eastAsia="宋体" w:cs="宋体"/>
          <w:b/>
          <w:bCs/>
          <w:color w:val="auto"/>
          <w:szCs w:val="21"/>
          <w:highlight w:val="none"/>
          <w:lang w:val="en-US" w:eastAsia="zh-CN"/>
        </w:rPr>
        <w:t>项目概况</w:t>
      </w:r>
    </w:p>
    <w:p w14:paraId="00368FF0">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1、项目名称：广东省广裕集团英德工贸实业有限公司确定2025-2026年生产类低值易耗品供应商采购项目。</w:t>
      </w:r>
    </w:p>
    <w:p w14:paraId="24CCD856">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2、项目内容：确定一年期限的生产类低值易耗品供应商。</w:t>
      </w:r>
    </w:p>
    <w:p w14:paraId="538785DC">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3、采购预算：共人民币￥312000元（以实际结算为准）。</w:t>
      </w:r>
    </w:p>
    <w:p w14:paraId="5B2A84D1">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4、数量及具体要求：详见附件。</w:t>
      </w:r>
    </w:p>
    <w:p w14:paraId="33DD119B">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5、交货期及送货方式：采购方下订单后15天内（具体以采购方安排为准）。</w:t>
      </w:r>
    </w:p>
    <w:p w14:paraId="7552C95F">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6、交货地点：采购方指定地点。</w:t>
      </w:r>
    </w:p>
    <w:p w14:paraId="5C7380C0">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7、履约保证金￥20000元人民币。</w:t>
      </w:r>
    </w:p>
    <w:p w14:paraId="5A393441">
      <w:pPr>
        <w:numPr>
          <w:ilvl w:val="0"/>
          <w:numId w:val="1"/>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售后服务要求</w:t>
      </w:r>
    </w:p>
    <w:p w14:paraId="711A45CE">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1、提供的产品均须为全新的厂家产品，须达到国家或行业标准。</w:t>
      </w:r>
    </w:p>
    <w:p w14:paraId="471A8735">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2、供应商应按照报价单建议品牌、规格型号等供货，因特殊原因需变更供货品牌的，需提供该品牌物品质量等同或大于建议品牌的相关证明。</w:t>
      </w:r>
    </w:p>
    <w:p w14:paraId="01E5F878">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3、供应商必须保证良好的商品质量和服务，如遇质量问题，成交供应商对所供货物实行包换、包退，由此产生的一切费用由供应商承担。</w:t>
      </w:r>
    </w:p>
    <w:p w14:paraId="450A5702">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4、供应商必须保证所提供商品在合同期内按照报价清单价格供应，不得中途提价加价，不得以任何理由拒绝供货。</w:t>
      </w:r>
    </w:p>
    <w:p w14:paraId="363D69CA">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5、供应商应按照采购方要求，配合送货到指定地点。</w:t>
      </w:r>
    </w:p>
    <w:p w14:paraId="29E5346C">
      <w:pPr>
        <w:numPr>
          <w:ilvl w:val="0"/>
          <w:numId w:val="1"/>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bookmarkStart w:id="4" w:name="_Toc386828908"/>
      <w:r>
        <w:rPr>
          <w:rFonts w:hint="eastAsia" w:ascii="宋体" w:hAnsi="宋体" w:eastAsia="宋体" w:cs="宋体"/>
          <w:b/>
          <w:bCs/>
          <w:color w:val="auto"/>
          <w:szCs w:val="21"/>
          <w:highlight w:val="none"/>
          <w:lang w:val="en-US" w:eastAsia="zh-CN"/>
        </w:rPr>
        <w:t>付款方式</w:t>
      </w:r>
      <w:bookmarkEnd w:id="4"/>
    </w:p>
    <w:p w14:paraId="18718F5C">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本项目报价为全包价（包括运输费、人工费、包装费、税费及合同实施过程中不可预见费用等所有费用）。每批款项以实际购买数量，通过银行转账的方式次月结算、支付（成交供应商需提供对公账号），合同货物到采购方指定地点交付并验收合格后，供应商凭以下有效文件与采购方结算：</w:t>
      </w:r>
    </w:p>
    <w:p w14:paraId="7ED9D100">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1、合同；2、送货单；3、按规定开具增值税专用发票。</w:t>
      </w:r>
    </w:p>
    <w:p w14:paraId="78FCE4B4">
      <w:pPr>
        <w:numPr>
          <w:ilvl w:val="0"/>
          <w:numId w:val="1"/>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违约责任及处理</w:t>
      </w:r>
    </w:p>
    <w:p w14:paraId="6410125E">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1、每次采购送货后，采购方按要求进行严格验收，对不符合规格要求的商品，供应商必须无条件退货或更换。</w:t>
      </w:r>
    </w:p>
    <w:p w14:paraId="5CB5037C">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（一）供应商有以下行为，经调查属实的，采购方将扣除全部履约保证金，履约保证金不足以弥补采购方损失的从已发生的货款中扣除，采购方将立即解除相关供应合同：</w:t>
      </w:r>
    </w:p>
    <w:p w14:paraId="7397F3D1">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（1）供应商的工作人员不遵守采购方各项管理规定，或泄露采购方内部情况，造成社会不良影响。</w:t>
      </w:r>
    </w:p>
    <w:p w14:paraId="013EBD4D">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（2）供应商对货物检查把关不严，造成现金、绳索、利器等采购方规定之危禁品流入，影响管理安全的。</w:t>
      </w:r>
    </w:p>
    <w:p w14:paraId="59325D50">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（3）供应商人员为劳动人员私传物品、信件、口信等违反管理规定的；</w:t>
      </w:r>
    </w:p>
    <w:p w14:paraId="37EBE240">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（4）有其它违法违纪行为的。</w:t>
      </w:r>
    </w:p>
    <w:p w14:paraId="699F7FC3">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（二）供应商发生以下任一情形，经调查属实确认的，视具体情况扣除20%以上履约保证金，第2次扣除30%以上履约保证金，第3次采购方将有权解除相关供应合同：</w:t>
      </w:r>
    </w:p>
    <w:p w14:paraId="7A6C44D0">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（1）货物以次充好质量验收不合格。</w:t>
      </w:r>
    </w:p>
    <w:p w14:paraId="3D73458D">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（2）货物出现质量问题，供应商不积极配合查找原因，不及时反馈处理结果。</w:t>
      </w:r>
    </w:p>
    <w:p w14:paraId="472FDDEC">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（3）供应货物品种、品牌、型号规格或质量等级与合同不符。</w:t>
      </w:r>
    </w:p>
    <w:p w14:paraId="037F7A6E">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（4）所供应同一品种货物连续两次验收发现质量不合格产品并退货。</w:t>
      </w:r>
    </w:p>
    <w:p w14:paraId="61A67647">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2、如在合同执行期间因成交供应商违约导致履约保证金部分扣除，成交供应商需在5个工作日内将扣除的履约保证金足额补齐。</w:t>
      </w:r>
    </w:p>
    <w:p w14:paraId="3D3852E2">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3、因供应商在合同执行过程中屡次不符合要求或违约，经协商未及时改进的，采购方有权终止合作，扣罚全部履约保证金。</w:t>
      </w:r>
    </w:p>
    <w:p w14:paraId="4D7A980F">
      <w:pPr>
        <w:numPr>
          <w:ilvl w:val="0"/>
          <w:numId w:val="1"/>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合同签订</w:t>
      </w:r>
    </w:p>
    <w:p w14:paraId="3F48BAD6">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1、成交供应商在收到成交通知书后十个工作日内签订合同。</w:t>
      </w:r>
    </w:p>
    <w:p w14:paraId="58DB2F74">
      <w:pPr>
        <w:keepNext w:val="0"/>
        <w:keepLines w:val="0"/>
        <w:pageBreakBefore w:val="0"/>
        <w:numPr>
          <w:ilvl w:val="0"/>
          <w:numId w:val="0"/>
        </w:numPr>
        <w:kinsoku/>
        <w:wordWrap/>
        <w:overflowPunct/>
        <w:topLinePunct w:val="0"/>
        <w:autoSpaceDE/>
        <w:autoSpaceDN/>
        <w:bidi w:val="0"/>
        <w:adjustRightInd/>
        <w:snapToGrid/>
        <w:spacing w:line="400" w:lineRule="exact"/>
        <w:ind w:firstLine="315" w:firstLineChars="15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2、签订合同后，成交供应商需向采购方缴纳履约保证金。在合同执行完毕后30日内，采购方一次性无息退还保证金。</w:t>
      </w:r>
    </w:p>
    <w:p w14:paraId="2D59AE15">
      <w:pPr>
        <w:keepNext w:val="0"/>
        <w:keepLines w:val="0"/>
        <w:pageBreakBefore w:val="0"/>
        <w:widowControl/>
        <w:kinsoku/>
        <w:wordWrap/>
        <w:overflowPunct/>
        <w:topLinePunct w:val="0"/>
        <w:autoSpaceDE/>
        <w:autoSpaceDN/>
        <w:bidi w:val="0"/>
        <w:adjustRightInd/>
        <w:snapToGrid/>
        <w:spacing w:line="360" w:lineRule="auto"/>
        <w:ind w:firstLine="964" w:firstLineChars="200"/>
        <w:jc w:val="left"/>
        <w:textAlignment w:val="auto"/>
        <w:rPr>
          <w:rFonts w:ascii="Cambria" w:hAnsi="Cambria"/>
          <w:b/>
          <w:bCs/>
          <w:color w:val="auto"/>
          <w:sz w:val="48"/>
          <w:szCs w:val="48"/>
          <w:highlight w:val="none"/>
        </w:rPr>
      </w:pPr>
      <w:r>
        <w:rPr>
          <w:rFonts w:ascii="Cambria" w:hAnsi="Cambria"/>
          <w:b/>
          <w:bCs/>
          <w:color w:val="auto"/>
          <w:sz w:val="48"/>
          <w:szCs w:val="48"/>
          <w:highlight w:val="none"/>
        </w:rPr>
        <w:br w:type="page"/>
      </w:r>
    </w:p>
    <w:p w14:paraId="724104F6">
      <w:pPr>
        <w:autoSpaceDE w:val="0"/>
        <w:autoSpaceDN w:val="0"/>
        <w:adjustRightInd w:val="0"/>
        <w:rPr>
          <w:rFonts w:ascii="Cambria" w:hAnsi="Cambria"/>
          <w:b/>
          <w:bCs/>
          <w:color w:val="auto"/>
          <w:sz w:val="48"/>
          <w:szCs w:val="48"/>
          <w:highlight w:val="none"/>
        </w:rPr>
      </w:pPr>
    </w:p>
    <w:p w14:paraId="0D19199B">
      <w:pPr>
        <w:autoSpaceDE w:val="0"/>
        <w:autoSpaceDN w:val="0"/>
        <w:adjustRightInd w:val="0"/>
        <w:rPr>
          <w:rFonts w:ascii="Cambria" w:hAnsi="Cambria"/>
          <w:b/>
          <w:bCs/>
          <w:color w:val="auto"/>
          <w:sz w:val="48"/>
          <w:szCs w:val="48"/>
          <w:highlight w:val="none"/>
        </w:rPr>
      </w:pPr>
    </w:p>
    <w:p w14:paraId="52C3E9E7">
      <w:pPr>
        <w:autoSpaceDE w:val="0"/>
        <w:autoSpaceDN w:val="0"/>
        <w:adjustRightInd w:val="0"/>
        <w:rPr>
          <w:rFonts w:ascii="Cambria" w:hAnsi="Cambria"/>
          <w:b/>
          <w:bCs/>
          <w:color w:val="auto"/>
          <w:sz w:val="48"/>
          <w:szCs w:val="48"/>
          <w:highlight w:val="none"/>
        </w:rPr>
      </w:pPr>
    </w:p>
    <w:p w14:paraId="7D4BA39A">
      <w:pPr>
        <w:autoSpaceDE w:val="0"/>
        <w:autoSpaceDN w:val="0"/>
        <w:adjustRightInd w:val="0"/>
        <w:rPr>
          <w:rFonts w:ascii="Cambria" w:hAnsi="Cambria"/>
          <w:b/>
          <w:bCs/>
          <w:color w:val="auto"/>
          <w:sz w:val="48"/>
          <w:szCs w:val="48"/>
          <w:highlight w:val="none"/>
        </w:rPr>
      </w:pPr>
    </w:p>
    <w:p w14:paraId="50E30AC8">
      <w:pPr>
        <w:autoSpaceDE w:val="0"/>
        <w:autoSpaceDN w:val="0"/>
        <w:adjustRightInd w:val="0"/>
        <w:rPr>
          <w:rFonts w:ascii="Cambria" w:hAnsi="Cambria"/>
          <w:b/>
          <w:bCs/>
          <w:color w:val="auto"/>
          <w:sz w:val="48"/>
          <w:szCs w:val="48"/>
          <w:highlight w:val="none"/>
        </w:rPr>
      </w:pPr>
    </w:p>
    <w:p w14:paraId="298970BC">
      <w:pPr>
        <w:autoSpaceDE w:val="0"/>
        <w:autoSpaceDN w:val="0"/>
        <w:adjustRightInd w:val="0"/>
        <w:rPr>
          <w:rFonts w:ascii="Cambria" w:hAnsi="Cambria"/>
          <w:b/>
          <w:bCs/>
          <w:color w:val="auto"/>
          <w:sz w:val="48"/>
          <w:szCs w:val="48"/>
          <w:highlight w:val="none"/>
        </w:rPr>
      </w:pPr>
    </w:p>
    <w:p w14:paraId="1F85729E">
      <w:pPr>
        <w:autoSpaceDE w:val="0"/>
        <w:autoSpaceDN w:val="0"/>
        <w:adjustRightInd w:val="0"/>
        <w:rPr>
          <w:rFonts w:ascii="Cambria" w:hAnsi="Cambria"/>
          <w:b/>
          <w:bCs/>
          <w:color w:val="auto"/>
          <w:sz w:val="48"/>
          <w:szCs w:val="48"/>
          <w:highlight w:val="none"/>
        </w:rPr>
      </w:pPr>
    </w:p>
    <w:p w14:paraId="1F3CE7B8">
      <w:pPr>
        <w:autoSpaceDE w:val="0"/>
        <w:autoSpaceDN w:val="0"/>
        <w:adjustRightInd w:val="0"/>
        <w:rPr>
          <w:rFonts w:ascii="Cambria" w:hAnsi="Cambria"/>
          <w:b/>
          <w:bCs/>
          <w:color w:val="auto"/>
          <w:sz w:val="48"/>
          <w:szCs w:val="48"/>
          <w:highlight w:val="none"/>
        </w:rPr>
      </w:pPr>
    </w:p>
    <w:p w14:paraId="36A50A9A">
      <w:pPr>
        <w:pStyle w:val="4"/>
        <w:jc w:val="center"/>
        <w:rPr>
          <w:color w:val="auto"/>
          <w:highlight w:val="none"/>
        </w:rPr>
      </w:pPr>
      <w:bookmarkStart w:id="5" w:name="_Toc28099"/>
      <w:r>
        <w:rPr>
          <w:rFonts w:hint="eastAsia"/>
          <w:color w:val="auto"/>
          <w:highlight w:val="none"/>
        </w:rPr>
        <w:t>第三章 竞价须知</w:t>
      </w:r>
      <w:bookmarkEnd w:id="5"/>
    </w:p>
    <w:p w14:paraId="424AF0B7">
      <w:pPr>
        <w:autoSpaceDE w:val="0"/>
        <w:autoSpaceDN w:val="0"/>
        <w:adjustRightInd w:val="0"/>
        <w:rPr>
          <w:color w:val="auto"/>
          <w:szCs w:val="21"/>
          <w:highlight w:val="none"/>
        </w:rPr>
      </w:pPr>
    </w:p>
    <w:p w14:paraId="35F7EAB5">
      <w:pPr>
        <w:autoSpaceDE w:val="0"/>
        <w:autoSpaceDN w:val="0"/>
        <w:adjustRightInd w:val="0"/>
        <w:rPr>
          <w:color w:val="auto"/>
          <w:szCs w:val="21"/>
          <w:highlight w:val="none"/>
        </w:rPr>
        <w:sectPr>
          <w:pgSz w:w="11906" w:h="16838"/>
          <w:pgMar w:top="1440" w:right="1080" w:bottom="1440" w:left="1080" w:header="851" w:footer="992" w:gutter="0"/>
          <w:cols w:space="720" w:num="1"/>
          <w:docGrid w:type="lines" w:linePitch="312" w:charSpace="0"/>
        </w:sectPr>
      </w:pPr>
    </w:p>
    <w:p w14:paraId="1D03857D">
      <w:pPr>
        <w:autoSpaceDE w:val="0"/>
        <w:autoSpaceDN w:val="0"/>
        <w:adjustRightInd w:val="0"/>
        <w:jc w:val="center"/>
        <w:rPr>
          <w:rFonts w:ascii="Cambria" w:hAnsi="Cambria"/>
          <w:b/>
          <w:bCs/>
          <w:color w:val="auto"/>
          <w:sz w:val="32"/>
          <w:szCs w:val="32"/>
          <w:highlight w:val="none"/>
        </w:rPr>
      </w:pPr>
      <w:r>
        <w:rPr>
          <w:rFonts w:hint="eastAsia" w:ascii="Cambria" w:hAnsi="Cambria"/>
          <w:b/>
          <w:bCs/>
          <w:color w:val="auto"/>
          <w:sz w:val="32"/>
          <w:szCs w:val="32"/>
          <w:highlight w:val="none"/>
        </w:rPr>
        <w:t>竞价须知</w:t>
      </w:r>
    </w:p>
    <w:p w14:paraId="4397CFB6">
      <w:pPr>
        <w:pStyle w:val="69"/>
        <w:wordWrap w:val="0"/>
        <w:spacing w:before="0" w:beforeAutospacing="0" w:after="0" w:afterAutospacing="0" w:line="360" w:lineRule="auto"/>
        <w:ind w:firstLine="420" w:firstLineChars="200"/>
        <w:jc w:val="both"/>
        <w:outlineLvl w:val="1"/>
        <w:rPr>
          <w:color w:val="auto"/>
          <w:sz w:val="21"/>
          <w:szCs w:val="21"/>
          <w:highlight w:val="none"/>
        </w:rPr>
      </w:pPr>
      <w:bookmarkStart w:id="6" w:name="_Hlk21526798"/>
      <w:bookmarkStart w:id="7" w:name="_Hlk21526609"/>
      <w:bookmarkStart w:id="8" w:name="_Hlk21526831"/>
      <w:r>
        <w:rPr>
          <w:rFonts w:hint="eastAsia"/>
          <w:color w:val="auto"/>
          <w:sz w:val="21"/>
          <w:szCs w:val="21"/>
          <w:highlight w:val="none"/>
        </w:rPr>
        <w:t>一</w:t>
      </w:r>
      <w:bookmarkEnd w:id="6"/>
      <w:bookmarkEnd w:id="7"/>
      <w:r>
        <w:rPr>
          <w:rFonts w:hint="eastAsia"/>
          <w:color w:val="auto"/>
          <w:sz w:val="21"/>
          <w:szCs w:val="21"/>
          <w:highlight w:val="none"/>
        </w:rPr>
        <w:t>、本项目通过智采平台（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cs="宋体"/>
          <w:i w:val="0"/>
          <w:iCs w:val="0"/>
          <w:caps w:val="0"/>
          <w:color w:val="auto"/>
          <w:spacing w:val="0"/>
          <w:sz w:val="21"/>
          <w:szCs w:val="21"/>
          <w:highlight w:val="none"/>
          <w:shd w:val="clear" w:fill="FFFFFF"/>
          <w:lang w:eastAsia="zh-CN"/>
        </w:rPr>
        <w:t>）</w:t>
      </w:r>
      <w:r>
        <w:rPr>
          <w:rFonts w:hint="eastAsia"/>
          <w:color w:val="auto"/>
          <w:sz w:val="21"/>
          <w:szCs w:val="21"/>
          <w:highlight w:val="none"/>
        </w:rPr>
        <w:t>进行竞价，参与竞价的供应商必须登录平台进行注册，注册成功后方可参与项目竞价。</w:t>
      </w:r>
    </w:p>
    <w:p w14:paraId="0428A2D3">
      <w:pPr>
        <w:pStyle w:val="69"/>
        <w:wordWrap w:val="0"/>
        <w:spacing w:before="0" w:beforeAutospacing="0" w:after="0" w:afterAutospacing="0" w:line="360" w:lineRule="auto"/>
        <w:ind w:firstLine="422" w:firstLineChars="200"/>
        <w:jc w:val="both"/>
        <w:outlineLvl w:val="1"/>
        <w:rPr>
          <w:b/>
          <w:bCs/>
          <w:color w:val="auto"/>
          <w:sz w:val="21"/>
          <w:szCs w:val="21"/>
          <w:highlight w:val="none"/>
        </w:rPr>
      </w:pPr>
      <w:r>
        <w:rPr>
          <w:rFonts w:hint="eastAsia"/>
          <w:b/>
          <w:bCs/>
          <w:color w:val="auto"/>
          <w:sz w:val="21"/>
          <w:szCs w:val="21"/>
          <w:highlight w:val="none"/>
        </w:rPr>
        <w:t>二、语言要求</w:t>
      </w:r>
    </w:p>
    <w:p w14:paraId="259E4931">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B9C1D94">
      <w:pPr>
        <w:wordWrap w:val="0"/>
        <w:spacing w:line="360" w:lineRule="auto"/>
        <w:ind w:firstLine="420" w:firstLineChars="200"/>
        <w:outlineLvl w:val="1"/>
        <w:rPr>
          <w:rFonts w:ascii="宋体" w:hAnsi="宋体" w:cs="宋体"/>
          <w:color w:val="auto"/>
          <w:szCs w:val="21"/>
          <w:highlight w:val="none"/>
        </w:rPr>
      </w:pPr>
      <w:r>
        <w:rPr>
          <w:rFonts w:hint="eastAsia" w:ascii="宋体" w:hAnsi="宋体" w:cs="宋体"/>
          <w:color w:val="auto"/>
          <w:szCs w:val="21"/>
          <w:highlight w:val="none"/>
        </w:rPr>
        <w:t>三、在智采平台参与项目竞价后放弃成交资格超过三次（含三次）的供应商连同该供应商同一法人名下所有公司将被列入平台黑名单，永久不得参与平台的项目竞价。</w:t>
      </w:r>
    </w:p>
    <w:p w14:paraId="11ED5F0A">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14:paraId="137C1ECD">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五、如无正当理由放弃成交资格的供应商连同该供应商同一法人名下所有公司将被列入采购人黑名单，永久不得参与采购人的项目竞价。</w:t>
      </w:r>
    </w:p>
    <w:p w14:paraId="3906E598">
      <w:pPr>
        <w:wordWrap w:val="0"/>
        <w:spacing w:line="360" w:lineRule="auto"/>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六、凡参与采购人项目竞价过程中有围标串标等违规情况的供应商不得再参与采购人重新启动的项目竞价，因围标串标行为导致废标的供应商将被列入采购人黑名单，三年内不得参与采购人的项目竞价。</w:t>
      </w:r>
    </w:p>
    <w:p w14:paraId="356ECD98">
      <w:pPr>
        <w:pStyle w:val="69"/>
        <w:wordWrap w:val="0"/>
        <w:spacing w:before="0" w:beforeAutospacing="0" w:after="0" w:afterAutospacing="0" w:line="360" w:lineRule="auto"/>
        <w:ind w:firstLine="422" w:firstLineChars="200"/>
        <w:jc w:val="both"/>
        <w:outlineLvl w:val="1"/>
        <w:rPr>
          <w:color w:val="auto"/>
          <w:sz w:val="21"/>
          <w:szCs w:val="21"/>
          <w:highlight w:val="none"/>
        </w:rPr>
      </w:pPr>
      <w:r>
        <w:rPr>
          <w:rFonts w:hint="eastAsia"/>
          <w:b/>
          <w:bCs/>
          <w:color w:val="auto"/>
          <w:sz w:val="21"/>
          <w:szCs w:val="21"/>
          <w:highlight w:val="none"/>
        </w:rPr>
        <w:t>七、竞价须知</w:t>
      </w:r>
    </w:p>
    <w:p w14:paraId="49E3BDD6">
      <w:pPr>
        <w:pStyle w:val="69"/>
        <w:wordWrap w:val="0"/>
        <w:spacing w:before="0" w:beforeAutospacing="0" w:after="0" w:afterAutospacing="0" w:line="360" w:lineRule="auto"/>
        <w:ind w:firstLine="422" w:firstLineChars="200"/>
        <w:jc w:val="both"/>
        <w:outlineLvl w:val="2"/>
        <w:rPr>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一</w:t>
      </w:r>
      <w:r>
        <w:rPr>
          <w:rFonts w:hint="eastAsia"/>
          <w:b/>
          <w:color w:val="auto"/>
          <w:sz w:val="21"/>
          <w:szCs w:val="21"/>
          <w:highlight w:val="none"/>
          <w:lang w:eastAsia="zh-CN"/>
        </w:rPr>
        <w:t>）</w:t>
      </w:r>
      <w:r>
        <w:rPr>
          <w:rStyle w:val="29"/>
          <w:rFonts w:hint="eastAsia"/>
          <w:color w:val="auto"/>
          <w:sz w:val="21"/>
          <w:szCs w:val="21"/>
          <w:highlight w:val="none"/>
        </w:rPr>
        <w:t>竞价说明</w:t>
      </w:r>
    </w:p>
    <w:p w14:paraId="08E22ACB">
      <w:pPr>
        <w:pStyle w:val="69"/>
        <w:tabs>
          <w:tab w:val="left" w:pos="851"/>
        </w:tabs>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1.参与竞价的供应商应承担所有与准备和参加竞价有关的费用，不</w:t>
      </w:r>
      <w:r>
        <w:rPr>
          <w:rFonts w:hint="eastAsia"/>
          <w:color w:val="auto"/>
          <w:sz w:val="21"/>
          <w:szCs w:val="21"/>
          <w:highlight w:val="none"/>
          <w:lang w:eastAsia="zh-TW"/>
        </w:rPr>
        <w:t>论</w:t>
      </w:r>
      <w:r>
        <w:rPr>
          <w:rFonts w:hint="eastAsia"/>
          <w:color w:val="auto"/>
          <w:sz w:val="21"/>
          <w:szCs w:val="21"/>
          <w:highlight w:val="none"/>
        </w:rPr>
        <w:t>竞价</w:t>
      </w:r>
      <w:r>
        <w:rPr>
          <w:rFonts w:hint="eastAsia"/>
          <w:color w:val="auto"/>
          <w:sz w:val="21"/>
          <w:szCs w:val="21"/>
          <w:highlight w:val="none"/>
          <w:lang w:eastAsia="zh-TW"/>
        </w:rPr>
        <w:t>的结果如何</w:t>
      </w:r>
      <w:r>
        <w:rPr>
          <w:rFonts w:hint="eastAsia"/>
          <w:color w:val="auto"/>
          <w:sz w:val="21"/>
          <w:szCs w:val="21"/>
          <w:highlight w:val="none"/>
        </w:rPr>
        <w:t>，采购</w:t>
      </w:r>
      <w:r>
        <w:rPr>
          <w:rFonts w:hint="eastAsia"/>
          <w:color w:val="auto"/>
          <w:sz w:val="21"/>
          <w:szCs w:val="21"/>
          <w:highlight w:val="none"/>
          <w:lang w:eastAsia="zh-TW"/>
        </w:rPr>
        <w:t>人</w:t>
      </w:r>
      <w:r>
        <w:rPr>
          <w:rFonts w:hint="eastAsia"/>
          <w:color w:val="auto"/>
          <w:sz w:val="21"/>
          <w:szCs w:val="21"/>
          <w:highlight w:val="none"/>
        </w:rPr>
        <w:t>和</w:t>
      </w:r>
      <w:r>
        <w:rPr>
          <w:rFonts w:hint="eastAsia"/>
          <w:color w:val="auto"/>
          <w:sz w:val="21"/>
          <w:szCs w:val="21"/>
          <w:highlight w:val="none"/>
          <w:lang w:eastAsia="zh-TW"/>
        </w:rPr>
        <w:t>智采平台均无义务和责任承担这些费用</w:t>
      </w:r>
      <w:r>
        <w:rPr>
          <w:rFonts w:hint="eastAsia"/>
          <w:color w:val="auto"/>
          <w:sz w:val="21"/>
          <w:szCs w:val="21"/>
          <w:highlight w:val="none"/>
        </w:rPr>
        <w:t>。</w:t>
      </w:r>
    </w:p>
    <w:p w14:paraId="612B47A2">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供应商必须按竞价附件的格式填写，不得随意增加或删除表格内容。除单价、金额或项目要求填写的内容外，不得擅自改动竞价附件内容，否则将有可能影响成交结果，不推荐为成交</w:t>
      </w:r>
      <w:r>
        <w:rPr>
          <w:rFonts w:hint="eastAsia"/>
          <w:bCs/>
          <w:color w:val="auto"/>
          <w:sz w:val="21"/>
          <w:szCs w:val="21"/>
          <w:highlight w:val="none"/>
          <w:lang w:eastAsia="zh-CN"/>
        </w:rPr>
        <w:t>候选供应商</w:t>
      </w:r>
      <w:r>
        <w:rPr>
          <w:rFonts w:hint="eastAsia"/>
          <w:bCs/>
          <w:color w:val="auto"/>
          <w:sz w:val="21"/>
          <w:szCs w:val="21"/>
          <w:highlight w:val="none"/>
        </w:rPr>
        <w:t>。</w:t>
      </w:r>
    </w:p>
    <w:p w14:paraId="71288E48">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color w:val="auto"/>
          <w:sz w:val="21"/>
          <w:szCs w:val="21"/>
          <w:highlight w:val="none"/>
          <w:lang w:val="zh-CN"/>
        </w:rPr>
        <w:t>供应商需对用户需求书的所有条款进行整体响应，用户需求书条款若有一条负偏离或不响应，</w:t>
      </w:r>
      <w:r>
        <w:rPr>
          <w:rFonts w:hint="eastAsia"/>
          <w:bCs/>
          <w:color w:val="auto"/>
          <w:sz w:val="21"/>
          <w:szCs w:val="21"/>
          <w:highlight w:val="none"/>
        </w:rPr>
        <w:t>不推荐为成交</w:t>
      </w:r>
      <w:r>
        <w:rPr>
          <w:rFonts w:hint="eastAsia"/>
          <w:bCs/>
          <w:color w:val="auto"/>
          <w:sz w:val="21"/>
          <w:szCs w:val="21"/>
          <w:highlight w:val="none"/>
          <w:lang w:eastAsia="zh-CN"/>
        </w:rPr>
        <w:t>候选供应商</w:t>
      </w:r>
      <w:r>
        <w:rPr>
          <w:rFonts w:hint="eastAsia"/>
          <w:color w:val="auto"/>
          <w:sz w:val="21"/>
          <w:szCs w:val="21"/>
          <w:highlight w:val="none"/>
          <w:lang w:val="zh-CN"/>
        </w:rPr>
        <w:t>。</w:t>
      </w:r>
    </w:p>
    <w:p w14:paraId="5F00FCAB">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4.若</w:t>
      </w:r>
      <w:r>
        <w:rPr>
          <w:rFonts w:hint="eastAsia"/>
          <w:color w:val="auto"/>
          <w:sz w:val="21"/>
          <w:szCs w:val="21"/>
          <w:highlight w:val="none"/>
          <w:lang w:eastAsia="zh-CN"/>
        </w:rPr>
        <w:t>成交供应商</w:t>
      </w:r>
      <w:r>
        <w:rPr>
          <w:rFonts w:hint="eastAsia"/>
          <w:color w:val="auto"/>
          <w:sz w:val="21"/>
          <w:szCs w:val="21"/>
          <w:highlight w:val="none"/>
        </w:rPr>
        <w:t>自身原因无法完成本项目，则采购人有</w:t>
      </w:r>
      <w:r>
        <w:rPr>
          <w:rFonts w:hint="eastAsia"/>
          <w:color w:val="auto"/>
          <w:sz w:val="21"/>
          <w:szCs w:val="21"/>
          <w:highlight w:val="none"/>
          <w:lang w:eastAsia="zh-CN"/>
        </w:rPr>
        <w:t>权</w:t>
      </w:r>
      <w:r>
        <w:rPr>
          <w:rFonts w:hint="eastAsia"/>
          <w:color w:val="auto"/>
          <w:sz w:val="21"/>
          <w:szCs w:val="21"/>
          <w:highlight w:val="none"/>
        </w:rPr>
        <w:t>保留追究责任。</w:t>
      </w:r>
    </w:p>
    <w:p w14:paraId="038A2439">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5.</w:t>
      </w:r>
      <w:r>
        <w:rPr>
          <w:rFonts w:hint="eastAsia"/>
          <w:color w:val="auto"/>
          <w:sz w:val="21"/>
          <w:szCs w:val="21"/>
          <w:highlight w:val="none"/>
          <w:lang w:eastAsia="zh-CN"/>
        </w:rPr>
        <w:t>成交供应商</w:t>
      </w:r>
      <w:r>
        <w:rPr>
          <w:rFonts w:hint="eastAsia"/>
          <w:color w:val="auto"/>
          <w:sz w:val="21"/>
          <w:szCs w:val="21"/>
          <w:highlight w:val="none"/>
        </w:rPr>
        <w:t>因自身原因被取消成交资格，采购人可重新启动采购或按竞价公告规定顺延推选符合要求的供应商作为</w:t>
      </w:r>
      <w:r>
        <w:rPr>
          <w:rFonts w:hint="eastAsia"/>
          <w:color w:val="auto"/>
          <w:sz w:val="21"/>
          <w:szCs w:val="21"/>
          <w:highlight w:val="none"/>
          <w:lang w:eastAsia="zh-CN"/>
        </w:rPr>
        <w:t>成交供应商</w:t>
      </w:r>
      <w:r>
        <w:rPr>
          <w:rFonts w:hint="eastAsia"/>
          <w:color w:val="auto"/>
          <w:sz w:val="21"/>
          <w:szCs w:val="21"/>
          <w:highlight w:val="none"/>
        </w:rPr>
        <w:t>。</w:t>
      </w:r>
    </w:p>
    <w:p w14:paraId="73BC4C84">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6.若本项目竞价采购失败，采购人将重新采购，届时采购人有权根据项目具体情况，决定重新采购项目的</w:t>
      </w:r>
      <w:r>
        <w:rPr>
          <w:rFonts w:hint="eastAsia"/>
          <w:color w:val="auto"/>
          <w:sz w:val="21"/>
          <w:szCs w:val="21"/>
          <w:highlight w:val="none"/>
          <w:lang w:eastAsia="zh-CN"/>
        </w:rPr>
        <w:t>采购</w:t>
      </w:r>
      <w:r>
        <w:rPr>
          <w:rFonts w:hint="eastAsia"/>
          <w:color w:val="auto"/>
          <w:sz w:val="21"/>
          <w:szCs w:val="21"/>
          <w:highlight w:val="none"/>
          <w:lang w:val="en-US" w:eastAsia="zh-CN"/>
        </w:rPr>
        <w:t>方</w:t>
      </w:r>
      <w:r>
        <w:rPr>
          <w:rFonts w:hint="eastAsia"/>
          <w:color w:val="auto"/>
          <w:sz w:val="21"/>
          <w:szCs w:val="21"/>
          <w:highlight w:val="none"/>
        </w:rPr>
        <w:t>式。</w:t>
      </w:r>
    </w:p>
    <w:p w14:paraId="761BC11C">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color w:val="auto"/>
          <w:sz w:val="21"/>
          <w:szCs w:val="21"/>
          <w:highlight w:val="none"/>
          <w:lang w:eastAsia="zh-CN"/>
        </w:rPr>
        <w:t>成交供应商</w:t>
      </w:r>
      <w:r>
        <w:rPr>
          <w:rFonts w:hint="eastAsia"/>
          <w:color w:val="auto"/>
          <w:sz w:val="21"/>
          <w:szCs w:val="21"/>
          <w:highlight w:val="none"/>
        </w:rPr>
        <w:t>若无正当理由恶意放弃成交资格，采购人有权将拒绝其参加本项目重新组织的竞价采购活动。</w:t>
      </w:r>
    </w:p>
    <w:p w14:paraId="4D45368F">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06BA641F">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9.参与竞价的</w:t>
      </w:r>
      <w:r>
        <w:rPr>
          <w:rFonts w:hint="eastAsia"/>
          <w:color w:val="auto"/>
          <w:sz w:val="21"/>
          <w:szCs w:val="21"/>
          <w:highlight w:val="none"/>
          <w:lang w:eastAsia="zh-TW"/>
        </w:rPr>
        <w:t>供应商向我司咨询的有关项目事项，一切以</w:t>
      </w:r>
      <w:r>
        <w:rPr>
          <w:rFonts w:hint="eastAsia"/>
          <w:color w:val="auto"/>
          <w:sz w:val="21"/>
          <w:szCs w:val="21"/>
          <w:highlight w:val="none"/>
        </w:rPr>
        <w:t>竞价文件</w:t>
      </w:r>
      <w:r>
        <w:rPr>
          <w:rFonts w:hint="eastAsia"/>
          <w:color w:val="auto"/>
          <w:sz w:val="21"/>
          <w:szCs w:val="21"/>
          <w:highlight w:val="none"/>
          <w:lang w:eastAsia="zh-TW"/>
        </w:rPr>
        <w:t>规定</w:t>
      </w:r>
      <w:r>
        <w:rPr>
          <w:rFonts w:hint="eastAsia"/>
          <w:color w:val="auto"/>
          <w:sz w:val="21"/>
          <w:szCs w:val="21"/>
          <w:highlight w:val="none"/>
        </w:rPr>
        <w:t>和竞价公告规定以及</w:t>
      </w:r>
      <w:r>
        <w:rPr>
          <w:rFonts w:hint="eastAsia"/>
          <w:color w:val="auto"/>
          <w:sz w:val="21"/>
          <w:szCs w:val="21"/>
          <w:highlight w:val="none"/>
          <w:lang w:eastAsia="zh-TW"/>
        </w:rPr>
        <w:t>本公司</w:t>
      </w:r>
      <w:r>
        <w:rPr>
          <w:rFonts w:hint="eastAsia"/>
          <w:color w:val="auto"/>
          <w:sz w:val="21"/>
          <w:szCs w:val="21"/>
          <w:highlight w:val="none"/>
        </w:rPr>
        <w:t>的</w:t>
      </w:r>
      <w:r>
        <w:rPr>
          <w:rFonts w:hint="eastAsia"/>
          <w:color w:val="auto"/>
          <w:sz w:val="21"/>
          <w:szCs w:val="21"/>
          <w:highlight w:val="none"/>
          <w:lang w:eastAsia="zh-TW"/>
        </w:rPr>
        <w:t>书面答复为准，其他一切形式均为个人意见，不代表本公司的意见</w:t>
      </w:r>
      <w:r>
        <w:rPr>
          <w:rFonts w:hint="eastAsia"/>
          <w:color w:val="auto"/>
          <w:sz w:val="21"/>
          <w:szCs w:val="21"/>
          <w:highlight w:val="none"/>
        </w:rPr>
        <w:t>；</w:t>
      </w:r>
    </w:p>
    <w:p w14:paraId="5ED6C78E">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10.参与竞价的供应商应认真阅读</w:t>
      </w:r>
      <w:r>
        <w:rPr>
          <w:rFonts w:hint="eastAsia"/>
          <w:color w:val="auto"/>
          <w:sz w:val="21"/>
          <w:szCs w:val="21"/>
          <w:highlight w:val="none"/>
          <w:lang w:eastAsia="zh-TW"/>
        </w:rPr>
        <w:t>、并充分理解</w:t>
      </w:r>
      <w:r>
        <w:rPr>
          <w:rFonts w:hint="eastAsia"/>
          <w:color w:val="auto"/>
          <w:sz w:val="21"/>
          <w:szCs w:val="21"/>
          <w:highlight w:val="none"/>
        </w:rPr>
        <w:t>竞价</w:t>
      </w:r>
      <w:r>
        <w:rPr>
          <w:rFonts w:hint="eastAsia"/>
          <w:color w:val="auto"/>
          <w:sz w:val="21"/>
          <w:szCs w:val="21"/>
          <w:highlight w:val="none"/>
          <w:lang w:eastAsia="zh-TW"/>
        </w:rPr>
        <w:t>文件的全部内容（包括所有的补充、修改内容重要事项、格式、条款</w:t>
      </w:r>
      <w:r>
        <w:rPr>
          <w:rFonts w:hint="eastAsia"/>
          <w:color w:val="auto"/>
          <w:sz w:val="21"/>
          <w:szCs w:val="21"/>
          <w:highlight w:val="none"/>
        </w:rPr>
        <w:t>、服务要求</w:t>
      </w:r>
      <w:r>
        <w:rPr>
          <w:rFonts w:hint="eastAsia"/>
          <w:color w:val="auto"/>
          <w:sz w:val="21"/>
          <w:szCs w:val="21"/>
          <w:highlight w:val="none"/>
          <w:lang w:eastAsia="zh-TW"/>
        </w:rPr>
        <w:t>和技术规范、参数及要求等）。</w:t>
      </w:r>
      <w:r>
        <w:rPr>
          <w:rFonts w:hint="eastAsia"/>
          <w:color w:val="auto"/>
          <w:sz w:val="21"/>
          <w:szCs w:val="21"/>
          <w:highlight w:val="none"/>
        </w:rPr>
        <w:t>供应商</w:t>
      </w:r>
      <w:r>
        <w:rPr>
          <w:rFonts w:hint="eastAsia"/>
          <w:color w:val="auto"/>
          <w:sz w:val="21"/>
          <w:szCs w:val="21"/>
          <w:highlight w:val="none"/>
          <w:lang w:eastAsia="zh-TW"/>
        </w:rPr>
        <w:t>没有按照</w:t>
      </w:r>
      <w:r>
        <w:rPr>
          <w:rFonts w:hint="eastAsia"/>
          <w:color w:val="auto"/>
          <w:sz w:val="21"/>
          <w:szCs w:val="21"/>
          <w:highlight w:val="none"/>
        </w:rPr>
        <w:t>竞价</w:t>
      </w:r>
      <w:r>
        <w:rPr>
          <w:rFonts w:hint="eastAsia"/>
          <w:color w:val="auto"/>
          <w:sz w:val="21"/>
          <w:szCs w:val="21"/>
          <w:highlight w:val="none"/>
          <w:lang w:eastAsia="zh-TW"/>
        </w:rPr>
        <w:t>文件要求提交全部资料，或者</w:t>
      </w:r>
      <w:r>
        <w:rPr>
          <w:rFonts w:hint="eastAsia"/>
          <w:color w:val="auto"/>
          <w:sz w:val="21"/>
          <w:szCs w:val="21"/>
          <w:highlight w:val="none"/>
        </w:rPr>
        <w:t>参与竞价所上传的</w:t>
      </w:r>
      <w:r>
        <w:rPr>
          <w:rFonts w:hint="eastAsia"/>
          <w:color w:val="auto"/>
          <w:sz w:val="21"/>
          <w:szCs w:val="21"/>
          <w:highlight w:val="none"/>
          <w:lang w:eastAsia="zh-TW"/>
        </w:rPr>
        <w:t>文件没有对</w:t>
      </w:r>
      <w:r>
        <w:rPr>
          <w:rFonts w:hint="eastAsia"/>
          <w:color w:val="auto"/>
          <w:sz w:val="21"/>
          <w:szCs w:val="21"/>
          <w:highlight w:val="none"/>
        </w:rPr>
        <w:t>竞价</w:t>
      </w:r>
      <w:r>
        <w:rPr>
          <w:rFonts w:hint="eastAsia"/>
          <w:color w:val="auto"/>
          <w:sz w:val="21"/>
          <w:szCs w:val="21"/>
          <w:highlight w:val="none"/>
          <w:lang w:eastAsia="zh-TW"/>
        </w:rPr>
        <w:t>文件在各方面都作出实质性响应是</w:t>
      </w:r>
      <w:r>
        <w:rPr>
          <w:rFonts w:hint="eastAsia"/>
          <w:color w:val="auto"/>
          <w:sz w:val="21"/>
          <w:szCs w:val="21"/>
          <w:highlight w:val="none"/>
        </w:rPr>
        <w:t>供应商</w:t>
      </w:r>
      <w:r>
        <w:rPr>
          <w:rFonts w:hint="eastAsia"/>
          <w:color w:val="auto"/>
          <w:sz w:val="21"/>
          <w:szCs w:val="21"/>
          <w:highlight w:val="none"/>
          <w:lang w:eastAsia="zh-TW"/>
        </w:rPr>
        <w:t>的风险，有可能导致其</w:t>
      </w:r>
      <w:r>
        <w:rPr>
          <w:rFonts w:hint="eastAsia"/>
          <w:color w:val="auto"/>
          <w:sz w:val="21"/>
          <w:szCs w:val="21"/>
          <w:highlight w:val="none"/>
        </w:rPr>
        <w:t>竞价</w:t>
      </w:r>
      <w:r>
        <w:rPr>
          <w:rFonts w:hint="eastAsia"/>
          <w:color w:val="auto"/>
          <w:sz w:val="21"/>
          <w:szCs w:val="21"/>
          <w:highlight w:val="none"/>
          <w:lang w:eastAsia="zh-TW"/>
        </w:rPr>
        <w:t>被拒绝，</w:t>
      </w:r>
      <w:r>
        <w:rPr>
          <w:rFonts w:hint="eastAsia"/>
          <w:color w:val="auto"/>
          <w:sz w:val="21"/>
          <w:szCs w:val="21"/>
          <w:highlight w:val="none"/>
        </w:rPr>
        <w:t>或被认定为无效竞价。</w:t>
      </w:r>
    </w:p>
    <w:p w14:paraId="7CFB5E79">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11.采购人有权拒绝接受任何不合格的货物或服务，由此产生的费用及相关后果均由</w:t>
      </w:r>
      <w:r>
        <w:rPr>
          <w:rFonts w:hint="eastAsia"/>
          <w:color w:val="auto"/>
          <w:sz w:val="21"/>
          <w:szCs w:val="21"/>
          <w:highlight w:val="none"/>
          <w:lang w:eastAsia="zh-CN"/>
        </w:rPr>
        <w:t>成交供应商</w:t>
      </w:r>
      <w:r>
        <w:rPr>
          <w:rFonts w:hint="eastAsia"/>
          <w:color w:val="auto"/>
          <w:sz w:val="21"/>
          <w:szCs w:val="21"/>
          <w:highlight w:val="none"/>
        </w:rPr>
        <w:t>自行承担。</w:t>
      </w:r>
    </w:p>
    <w:p w14:paraId="082B123F">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12.供应商认为竞价结果损害其权益的，应按照智采平台相关指引在规定的时间内向采购人或平台方提交书面质疑，不提交的视为无异议，逾期提交将不予受理。</w:t>
      </w:r>
    </w:p>
    <w:p w14:paraId="51AD65D5">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13.本竞价公告和竞价文件的解释权归</w:t>
      </w:r>
      <w:r>
        <w:rPr>
          <w:rFonts w:hint="eastAsia"/>
          <w:color w:val="auto"/>
          <w:sz w:val="21"/>
          <w:szCs w:val="21"/>
          <w:highlight w:val="none"/>
          <w:lang w:eastAsia="zh-TW"/>
        </w:rPr>
        <w:t>“</w:t>
      </w:r>
      <w:r>
        <w:rPr>
          <w:rFonts w:hint="eastAsia"/>
          <w:color w:val="auto"/>
          <w:sz w:val="21"/>
          <w:szCs w:val="21"/>
          <w:highlight w:val="none"/>
          <w:lang w:eastAsia="zh-CN"/>
        </w:rPr>
        <w:t>广东国科招标有限公司</w:t>
      </w:r>
      <w:r>
        <w:rPr>
          <w:rFonts w:hint="eastAsia"/>
          <w:color w:val="auto"/>
          <w:sz w:val="21"/>
          <w:szCs w:val="21"/>
          <w:highlight w:val="none"/>
          <w:lang w:eastAsia="zh-TW"/>
        </w:rPr>
        <w:t>”所有。</w:t>
      </w:r>
    </w:p>
    <w:p w14:paraId="22A29F08">
      <w:pPr>
        <w:pStyle w:val="69"/>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二</w:t>
      </w:r>
      <w:r>
        <w:rPr>
          <w:rFonts w:hint="eastAsia"/>
          <w:b/>
          <w:color w:val="auto"/>
          <w:sz w:val="21"/>
          <w:szCs w:val="21"/>
          <w:highlight w:val="none"/>
          <w:lang w:eastAsia="zh-CN"/>
        </w:rPr>
        <w:t>）</w:t>
      </w:r>
      <w:r>
        <w:rPr>
          <w:rFonts w:hint="eastAsia"/>
          <w:b/>
          <w:color w:val="auto"/>
          <w:sz w:val="21"/>
          <w:szCs w:val="21"/>
          <w:highlight w:val="none"/>
        </w:rPr>
        <w:t>竞价文件的澄清或修改</w:t>
      </w:r>
    </w:p>
    <w:p w14:paraId="20FFD6C6">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1.采购人可以对已发出的竞价文件进行必要的澄清或者修改。澄清或者修改的内容将在智采平台上发布澄清（更正/变更）公告。</w:t>
      </w:r>
    </w:p>
    <w:p w14:paraId="74039753">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2.无论澄清或者修改的内容是否影响竞价，平台将以邮箱形式通知所有的报名供应商；报名供应商应按要求履行相应的义务；如报名</w:t>
      </w:r>
      <w:r>
        <w:rPr>
          <w:rFonts w:hint="eastAsia"/>
          <w:color w:val="auto"/>
          <w:sz w:val="21"/>
          <w:szCs w:val="21"/>
          <w:highlight w:val="none"/>
          <w:lang w:eastAsia="zh-TW"/>
        </w:rPr>
        <w:t>截止时间</w:t>
      </w:r>
      <w:r>
        <w:rPr>
          <w:rFonts w:hint="eastAsia"/>
          <w:color w:val="auto"/>
          <w:sz w:val="21"/>
          <w:szCs w:val="21"/>
          <w:highlight w:val="none"/>
        </w:rPr>
        <w:t>少于一个工作日的，采购人应当相应顺延报名的截止时间。</w:t>
      </w:r>
    </w:p>
    <w:p w14:paraId="0002330D">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3.采购人发出的澄清或修改（更正/变更）的内容为竞价文件的组成部分，并对供应商具有约束力。</w:t>
      </w:r>
    </w:p>
    <w:p w14:paraId="352FC910">
      <w:pPr>
        <w:pStyle w:val="69"/>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三</w:t>
      </w:r>
      <w:r>
        <w:rPr>
          <w:rFonts w:hint="eastAsia"/>
          <w:b/>
          <w:color w:val="auto"/>
          <w:sz w:val="21"/>
          <w:szCs w:val="21"/>
          <w:highlight w:val="none"/>
          <w:lang w:eastAsia="zh-CN"/>
        </w:rPr>
        <w:t>）</w:t>
      </w:r>
      <w:r>
        <w:rPr>
          <w:rFonts w:hint="eastAsia"/>
          <w:b/>
          <w:color w:val="auto"/>
          <w:sz w:val="21"/>
          <w:szCs w:val="21"/>
          <w:highlight w:val="none"/>
        </w:rPr>
        <w:t>如有要求缴纳</w:t>
      </w:r>
      <w:r>
        <w:rPr>
          <w:rFonts w:hint="eastAsia"/>
          <w:b/>
          <w:color w:val="auto"/>
          <w:sz w:val="21"/>
          <w:szCs w:val="21"/>
          <w:highlight w:val="none"/>
          <w:lang w:val="en-US" w:eastAsia="zh-CN"/>
        </w:rPr>
        <w:t>竞价</w:t>
      </w:r>
      <w:r>
        <w:rPr>
          <w:rFonts w:hint="eastAsia"/>
          <w:b/>
          <w:color w:val="auto"/>
          <w:sz w:val="21"/>
          <w:szCs w:val="21"/>
          <w:highlight w:val="none"/>
        </w:rPr>
        <w:t>保证金的项目有</w:t>
      </w:r>
      <w:r>
        <w:rPr>
          <w:rFonts w:hint="eastAsia"/>
          <w:b/>
          <w:color w:val="auto"/>
          <w:sz w:val="21"/>
          <w:szCs w:val="21"/>
          <w:highlight w:val="none"/>
          <w:lang w:eastAsia="zh-TW"/>
        </w:rPr>
        <w:t>下列任一情</w:t>
      </w:r>
      <w:r>
        <w:rPr>
          <w:rFonts w:hint="eastAsia"/>
          <w:b/>
          <w:color w:val="auto"/>
          <w:sz w:val="21"/>
          <w:szCs w:val="21"/>
          <w:highlight w:val="none"/>
        </w:rPr>
        <w:t>形</w:t>
      </w:r>
      <w:r>
        <w:rPr>
          <w:rFonts w:hint="eastAsia"/>
          <w:b/>
          <w:color w:val="auto"/>
          <w:sz w:val="21"/>
          <w:szCs w:val="21"/>
          <w:highlight w:val="none"/>
          <w:lang w:eastAsia="zh-TW"/>
        </w:rPr>
        <w:t>发生时</w:t>
      </w:r>
      <w:r>
        <w:rPr>
          <w:rFonts w:hint="eastAsia"/>
          <w:b/>
          <w:color w:val="auto"/>
          <w:sz w:val="21"/>
          <w:szCs w:val="21"/>
          <w:highlight w:val="none"/>
        </w:rPr>
        <w:t>，</w:t>
      </w:r>
      <w:r>
        <w:rPr>
          <w:rFonts w:hint="eastAsia"/>
          <w:b/>
          <w:color w:val="auto"/>
          <w:sz w:val="21"/>
          <w:szCs w:val="21"/>
          <w:highlight w:val="none"/>
          <w:lang w:val="en-US" w:eastAsia="zh-CN"/>
        </w:rPr>
        <w:t>竞价</w:t>
      </w:r>
      <w:r>
        <w:rPr>
          <w:rFonts w:hint="eastAsia"/>
          <w:b/>
          <w:color w:val="auto"/>
          <w:sz w:val="21"/>
          <w:szCs w:val="21"/>
          <w:highlight w:val="none"/>
          <w:lang w:eastAsia="zh-TW"/>
        </w:rPr>
        <w:t>保证金将不予退还</w:t>
      </w:r>
      <w:r>
        <w:rPr>
          <w:rFonts w:hint="eastAsia"/>
          <w:b/>
          <w:color w:val="auto"/>
          <w:sz w:val="21"/>
          <w:szCs w:val="21"/>
          <w:highlight w:val="none"/>
        </w:rPr>
        <w:t>：</w:t>
      </w:r>
    </w:p>
    <w:p w14:paraId="7E4D509F">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1.供应商</w:t>
      </w:r>
      <w:r>
        <w:rPr>
          <w:rFonts w:hint="eastAsia"/>
          <w:color w:val="auto"/>
          <w:sz w:val="21"/>
          <w:szCs w:val="21"/>
          <w:highlight w:val="none"/>
          <w:lang w:eastAsia="zh-TW"/>
        </w:rPr>
        <w:t>在</w:t>
      </w:r>
      <w:r>
        <w:rPr>
          <w:rFonts w:hint="eastAsia"/>
          <w:color w:val="auto"/>
          <w:sz w:val="21"/>
          <w:szCs w:val="21"/>
          <w:highlight w:val="none"/>
        </w:rPr>
        <w:t>项目相关公告以及竞价文件等相关</w:t>
      </w:r>
      <w:r>
        <w:rPr>
          <w:rFonts w:hint="eastAsia"/>
          <w:color w:val="auto"/>
          <w:sz w:val="21"/>
          <w:szCs w:val="21"/>
          <w:highlight w:val="none"/>
          <w:lang w:eastAsia="zh-TW"/>
        </w:rPr>
        <w:t>规定的</w:t>
      </w:r>
      <w:r>
        <w:rPr>
          <w:rFonts w:hint="eastAsia"/>
          <w:color w:val="auto"/>
          <w:sz w:val="21"/>
          <w:szCs w:val="21"/>
          <w:highlight w:val="none"/>
        </w:rPr>
        <w:t>报名报价</w:t>
      </w:r>
      <w:r>
        <w:rPr>
          <w:rFonts w:hint="eastAsia"/>
          <w:color w:val="auto"/>
          <w:sz w:val="21"/>
          <w:szCs w:val="21"/>
          <w:highlight w:val="none"/>
          <w:lang w:eastAsia="zh-TW"/>
        </w:rPr>
        <w:t>有效期内撤</w:t>
      </w:r>
      <w:r>
        <w:rPr>
          <w:rFonts w:hint="eastAsia"/>
          <w:color w:val="auto"/>
          <w:sz w:val="21"/>
          <w:szCs w:val="21"/>
          <w:highlight w:val="none"/>
        </w:rPr>
        <w:t>销</w:t>
      </w:r>
      <w:r>
        <w:rPr>
          <w:rFonts w:hint="eastAsia"/>
          <w:color w:val="auto"/>
          <w:sz w:val="21"/>
          <w:szCs w:val="21"/>
          <w:highlight w:val="none"/>
          <w:lang w:eastAsia="zh-TW"/>
        </w:rPr>
        <w:t>其</w:t>
      </w:r>
      <w:r>
        <w:rPr>
          <w:rFonts w:hint="eastAsia"/>
          <w:color w:val="auto"/>
          <w:sz w:val="21"/>
          <w:szCs w:val="21"/>
          <w:highlight w:val="none"/>
        </w:rPr>
        <w:t>报价的；</w:t>
      </w:r>
    </w:p>
    <w:p w14:paraId="5E4450C0">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2.获取成交资格</w:t>
      </w:r>
      <w:r>
        <w:rPr>
          <w:rFonts w:hint="eastAsia"/>
          <w:color w:val="auto"/>
          <w:sz w:val="21"/>
          <w:szCs w:val="21"/>
          <w:highlight w:val="none"/>
          <w:lang w:eastAsia="zh-TW"/>
        </w:rPr>
        <w:t>后无正当理由放弃</w:t>
      </w:r>
      <w:r>
        <w:rPr>
          <w:rFonts w:hint="eastAsia"/>
          <w:color w:val="auto"/>
          <w:sz w:val="21"/>
          <w:szCs w:val="21"/>
          <w:highlight w:val="none"/>
        </w:rPr>
        <w:t>成交资格</w:t>
      </w:r>
      <w:r>
        <w:rPr>
          <w:rFonts w:hint="eastAsia"/>
          <w:color w:val="auto"/>
          <w:sz w:val="21"/>
          <w:szCs w:val="21"/>
          <w:highlight w:val="none"/>
          <w:lang w:eastAsia="zh-TW"/>
        </w:rPr>
        <w:t>或</w:t>
      </w:r>
      <w:r>
        <w:rPr>
          <w:rFonts w:hint="eastAsia"/>
          <w:color w:val="auto"/>
          <w:sz w:val="21"/>
          <w:szCs w:val="21"/>
          <w:highlight w:val="none"/>
          <w:lang w:eastAsia="zh-CN"/>
        </w:rPr>
        <w:t>成交供应商</w:t>
      </w:r>
      <w:r>
        <w:rPr>
          <w:rFonts w:hint="eastAsia"/>
          <w:color w:val="auto"/>
          <w:sz w:val="21"/>
          <w:szCs w:val="21"/>
          <w:highlight w:val="none"/>
        </w:rPr>
        <w:t>拒绝与采购人</w:t>
      </w:r>
      <w:r>
        <w:rPr>
          <w:rFonts w:hint="eastAsia"/>
          <w:color w:val="auto"/>
          <w:sz w:val="21"/>
          <w:szCs w:val="21"/>
          <w:highlight w:val="none"/>
          <w:lang w:eastAsia="zh-TW"/>
        </w:rPr>
        <w:t>签订合同</w:t>
      </w:r>
      <w:r>
        <w:rPr>
          <w:rFonts w:hint="eastAsia"/>
          <w:color w:val="auto"/>
          <w:sz w:val="21"/>
          <w:szCs w:val="21"/>
          <w:highlight w:val="none"/>
        </w:rPr>
        <w:t>的；</w:t>
      </w:r>
    </w:p>
    <w:p w14:paraId="53748462">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eastAsia="zh-TW"/>
        </w:rPr>
        <w:t>3.</w:t>
      </w:r>
      <w:r>
        <w:rPr>
          <w:rFonts w:hint="eastAsia"/>
          <w:color w:val="auto"/>
          <w:sz w:val="21"/>
          <w:szCs w:val="21"/>
          <w:highlight w:val="none"/>
        </w:rPr>
        <w:t>其他因</w:t>
      </w:r>
      <w:r>
        <w:rPr>
          <w:rFonts w:hint="eastAsia"/>
          <w:color w:val="auto"/>
          <w:sz w:val="21"/>
          <w:szCs w:val="21"/>
          <w:highlight w:val="none"/>
          <w:lang w:eastAsia="zh-CN"/>
        </w:rPr>
        <w:t>成交供应商</w:t>
      </w:r>
      <w:r>
        <w:rPr>
          <w:rFonts w:hint="eastAsia"/>
          <w:color w:val="auto"/>
          <w:sz w:val="21"/>
          <w:szCs w:val="21"/>
          <w:highlight w:val="none"/>
        </w:rPr>
        <w:t>的原因被认定取消成交资格的。</w:t>
      </w:r>
    </w:p>
    <w:p w14:paraId="04E04498">
      <w:pPr>
        <w:pStyle w:val="69"/>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四</w:t>
      </w:r>
      <w:r>
        <w:rPr>
          <w:rFonts w:hint="eastAsia"/>
          <w:b/>
          <w:color w:val="auto"/>
          <w:sz w:val="21"/>
          <w:szCs w:val="21"/>
          <w:highlight w:val="none"/>
          <w:lang w:eastAsia="zh-CN"/>
        </w:rPr>
        <w:t>）</w:t>
      </w:r>
      <w:r>
        <w:rPr>
          <w:rFonts w:hint="eastAsia"/>
          <w:b/>
          <w:color w:val="auto"/>
          <w:sz w:val="21"/>
          <w:szCs w:val="21"/>
          <w:highlight w:val="none"/>
          <w:lang w:val="en-US" w:eastAsia="zh-CN"/>
        </w:rPr>
        <w:t>响应</w:t>
      </w:r>
      <w:r>
        <w:rPr>
          <w:rFonts w:hint="eastAsia"/>
          <w:b/>
          <w:color w:val="auto"/>
          <w:sz w:val="21"/>
          <w:szCs w:val="21"/>
          <w:highlight w:val="none"/>
        </w:rPr>
        <w:t>要求（参与竞价的供应商</w:t>
      </w:r>
      <w:r>
        <w:rPr>
          <w:rFonts w:hint="eastAsia"/>
          <w:b/>
          <w:color w:val="auto"/>
          <w:sz w:val="21"/>
          <w:szCs w:val="21"/>
          <w:highlight w:val="none"/>
          <w:lang w:val="en-US" w:eastAsia="zh-CN"/>
        </w:rPr>
        <w:t>响应</w:t>
      </w:r>
      <w:r>
        <w:rPr>
          <w:rFonts w:hint="eastAsia"/>
          <w:b/>
          <w:color w:val="auto"/>
          <w:sz w:val="21"/>
          <w:szCs w:val="21"/>
          <w:highlight w:val="none"/>
        </w:rPr>
        <w:t>时需要提供以下盖章资料，并对上传的</w:t>
      </w:r>
      <w:r>
        <w:rPr>
          <w:rFonts w:hint="eastAsia"/>
          <w:b/>
          <w:color w:val="auto"/>
          <w:sz w:val="21"/>
          <w:szCs w:val="21"/>
          <w:highlight w:val="none"/>
          <w:lang w:val="en-US" w:eastAsia="zh-CN"/>
        </w:rPr>
        <w:t>响应</w:t>
      </w:r>
      <w:r>
        <w:rPr>
          <w:rFonts w:hint="eastAsia"/>
          <w:b/>
          <w:color w:val="auto"/>
          <w:sz w:val="21"/>
          <w:szCs w:val="21"/>
          <w:highlight w:val="none"/>
        </w:rPr>
        <w:t>文件资料承担责任）</w:t>
      </w:r>
    </w:p>
    <w:p w14:paraId="445D3AB3">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25B0E2E4">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4BB7A947">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2C1E2BEB">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176D7306">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0BE9B5BC">
      <w:pPr>
        <w:wordWrap w:val="0"/>
        <w:spacing w:line="360" w:lineRule="auto"/>
        <w:ind w:firstLine="422" w:firstLineChars="200"/>
        <w:rPr>
          <w:rFonts w:hint="eastAsia"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6</w:t>
      </w:r>
      <w:r>
        <w:rPr>
          <w:rFonts w:hint="eastAsia" w:ascii="Times New Roman" w:hAnsi="Times New Roman" w:eastAsia="宋体" w:cs="Times New Roman"/>
          <w:b/>
          <w:bCs/>
          <w:color w:val="auto"/>
          <w:kern w:val="2"/>
          <w:sz w:val="21"/>
          <w:szCs w:val="21"/>
          <w:highlight w:val="none"/>
          <w:lang w:val="en-US" w:eastAsia="zh-CN" w:bidi="ar-SA"/>
        </w:rPr>
        <w:t>）采购需求响应相关材料，供应商采购需求响应表中有缺漏或条款负偏离，则资质审查不通过。</w:t>
      </w:r>
    </w:p>
    <w:p w14:paraId="22751513">
      <w:pPr>
        <w:pStyle w:val="69"/>
        <w:wordWrap w:val="0"/>
        <w:spacing w:before="0" w:beforeAutospacing="0" w:after="0" w:afterAutospacing="0" w:line="360" w:lineRule="auto"/>
        <w:ind w:firstLine="422" w:firstLineChars="200"/>
        <w:jc w:val="both"/>
        <w:outlineLvl w:val="2"/>
        <w:rPr>
          <w:rFonts w:hint="eastAsia" w:eastAsia="宋体"/>
          <w:b/>
          <w:color w:val="auto"/>
          <w:sz w:val="21"/>
          <w:szCs w:val="21"/>
          <w:highlight w:val="none"/>
          <w:lang w:eastAsia="zh-CN"/>
        </w:rPr>
      </w:pPr>
      <w:r>
        <w:rPr>
          <w:rFonts w:hint="eastAsia"/>
          <w:b/>
          <w:color w:val="auto"/>
          <w:sz w:val="21"/>
          <w:szCs w:val="21"/>
          <w:highlight w:val="none"/>
          <w:lang w:eastAsia="zh-CN"/>
        </w:rPr>
        <w:t>（</w:t>
      </w:r>
      <w:r>
        <w:rPr>
          <w:rFonts w:hint="eastAsia"/>
          <w:b/>
          <w:color w:val="auto"/>
          <w:sz w:val="21"/>
          <w:szCs w:val="21"/>
          <w:highlight w:val="none"/>
        </w:rPr>
        <w:t>六</w:t>
      </w:r>
      <w:r>
        <w:rPr>
          <w:rFonts w:hint="eastAsia"/>
          <w:b/>
          <w:color w:val="auto"/>
          <w:sz w:val="21"/>
          <w:szCs w:val="21"/>
          <w:highlight w:val="none"/>
          <w:lang w:eastAsia="zh-CN"/>
        </w:rPr>
        <w:t>）</w:t>
      </w:r>
      <w:r>
        <w:rPr>
          <w:rFonts w:hint="eastAsia"/>
          <w:b/>
          <w:color w:val="auto"/>
          <w:sz w:val="21"/>
          <w:szCs w:val="21"/>
          <w:highlight w:val="none"/>
        </w:rPr>
        <w:t>确定成交</w:t>
      </w:r>
      <w:r>
        <w:rPr>
          <w:rFonts w:hint="eastAsia"/>
          <w:b/>
          <w:color w:val="auto"/>
          <w:sz w:val="21"/>
          <w:szCs w:val="21"/>
          <w:highlight w:val="none"/>
          <w:lang w:eastAsia="zh-CN"/>
        </w:rPr>
        <w:t>候选供应商</w:t>
      </w:r>
    </w:p>
    <w:p w14:paraId="23CEF5C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本项目以最低价中标的方式确定</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。报价时间截止后，系统按报价（经价格核准后的价格）由低到高顺序排列，报价最低的为第一成交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，报价次低的为第二成交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，以此类推</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报价最低</w:t>
      </w:r>
      <w:r>
        <w:rPr>
          <w:rFonts w:hint="eastAsia" w:ascii="宋体" w:hAnsi="宋体" w:cs="宋体"/>
          <w:color w:val="auto"/>
          <w:szCs w:val="21"/>
          <w:highlight w:val="none"/>
          <w:lang w:val="en-US" w:eastAsia="zh-CN"/>
        </w:rPr>
        <w:t>且</w:t>
      </w:r>
      <w:r>
        <w:rPr>
          <w:rFonts w:hint="eastAsia" w:ascii="宋体" w:hAnsi="宋体" w:cs="宋体"/>
          <w:color w:val="auto"/>
          <w:szCs w:val="21"/>
          <w:highlight w:val="none"/>
        </w:rPr>
        <w:t>报价相同的，按报价时间在前的为第一成交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w:t>
      </w:r>
    </w:p>
    <w:p w14:paraId="1D638B9E">
      <w:pPr>
        <w:pStyle w:val="69"/>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七</w:t>
      </w:r>
      <w:r>
        <w:rPr>
          <w:rFonts w:hint="eastAsia"/>
          <w:b/>
          <w:color w:val="auto"/>
          <w:sz w:val="21"/>
          <w:szCs w:val="21"/>
          <w:highlight w:val="none"/>
          <w:lang w:eastAsia="zh-CN"/>
        </w:rPr>
        <w:t>）</w:t>
      </w:r>
      <w:r>
        <w:rPr>
          <w:rFonts w:hint="eastAsia"/>
          <w:b/>
          <w:color w:val="auto"/>
          <w:sz w:val="21"/>
          <w:szCs w:val="21"/>
          <w:highlight w:val="none"/>
        </w:rPr>
        <w:t>无效报价</w:t>
      </w:r>
    </w:p>
    <w:p w14:paraId="5F435858">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1.参与竞价的供应商报价超过最高限价或低于最低限价或超过项目对应产品单项最高限价的视为无效报价。</w:t>
      </w:r>
    </w:p>
    <w:p w14:paraId="791DB103">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供应商须提供本项目要求的</w:t>
      </w:r>
      <w:r>
        <w:rPr>
          <w:rFonts w:hint="eastAsia"/>
          <w:bCs/>
          <w:color w:val="auto"/>
          <w:sz w:val="21"/>
          <w:szCs w:val="21"/>
          <w:highlight w:val="none"/>
          <w:lang w:val="en-US" w:eastAsia="zh-CN"/>
        </w:rPr>
        <w:t>响应</w:t>
      </w:r>
      <w:r>
        <w:rPr>
          <w:rFonts w:hint="eastAsia"/>
          <w:bCs/>
          <w:color w:val="auto"/>
          <w:sz w:val="21"/>
          <w:szCs w:val="21"/>
          <w:highlight w:val="none"/>
        </w:rPr>
        <w:t>文件，如果不按公告规定或竞价文件要求等相关规定提供符合要求的</w:t>
      </w:r>
      <w:r>
        <w:rPr>
          <w:rFonts w:hint="eastAsia"/>
          <w:bCs/>
          <w:color w:val="auto"/>
          <w:sz w:val="21"/>
          <w:szCs w:val="21"/>
          <w:highlight w:val="none"/>
          <w:lang w:val="en-US" w:eastAsia="zh-CN"/>
        </w:rPr>
        <w:t>响应</w:t>
      </w:r>
      <w:r>
        <w:rPr>
          <w:rFonts w:hint="eastAsia"/>
          <w:bCs/>
          <w:color w:val="auto"/>
          <w:sz w:val="21"/>
          <w:szCs w:val="21"/>
          <w:highlight w:val="none"/>
        </w:rPr>
        <w:t>文件，将被视为无效报价。</w:t>
      </w:r>
    </w:p>
    <w:p w14:paraId="43E54B1D">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bCs/>
          <w:color w:val="auto"/>
          <w:sz w:val="21"/>
          <w:szCs w:val="21"/>
          <w:highlight w:val="none"/>
        </w:rPr>
        <w:t>供应商须对本项目采购内容进行整体报价，任何只对其中一部分内容进行的报价都被视为无效报价。</w:t>
      </w:r>
    </w:p>
    <w:p w14:paraId="768EB0E8">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4.报价表以及有报价供应商落款的报价文件必须加盖报价供应商公章，否则视为无效报价。</w:t>
      </w:r>
    </w:p>
    <w:p w14:paraId="07DD87C3">
      <w:pPr>
        <w:pStyle w:val="21"/>
        <w:shd w:val="clear" w:color="auto" w:fill="FFFFFF"/>
        <w:wordWrap w:val="0"/>
        <w:spacing w:before="0" w:beforeAutospacing="0" w:after="0" w:afterAutospacing="0" w:line="360" w:lineRule="auto"/>
        <w:ind w:firstLine="422" w:firstLineChars="200"/>
        <w:jc w:val="both"/>
        <w:rPr>
          <w:color w:val="auto"/>
          <w:sz w:val="21"/>
          <w:szCs w:val="21"/>
          <w:highlight w:val="none"/>
        </w:rPr>
      </w:pPr>
      <w:r>
        <w:rPr>
          <w:rFonts w:hint="eastAsia"/>
          <w:b/>
          <w:bCs/>
          <w:color w:val="auto"/>
          <w:sz w:val="21"/>
          <w:szCs w:val="21"/>
          <w:highlight w:val="none"/>
        </w:rPr>
        <w:t>5.按有关法律、法规、规章属于报价无效的。</w:t>
      </w:r>
    </w:p>
    <w:p w14:paraId="3137BFB7">
      <w:pPr>
        <w:pStyle w:val="21"/>
        <w:shd w:val="clear" w:color="auto" w:fill="FFFFFF"/>
        <w:wordWrap w:val="0"/>
        <w:spacing w:before="0" w:beforeAutospacing="0" w:after="0" w:afterAutospacing="0" w:line="360" w:lineRule="auto"/>
        <w:ind w:firstLine="420" w:firstLineChars="200"/>
        <w:jc w:val="both"/>
        <w:rPr>
          <w:bCs/>
          <w:color w:val="auto"/>
          <w:sz w:val="21"/>
          <w:szCs w:val="21"/>
          <w:highlight w:val="none"/>
        </w:rPr>
      </w:pPr>
      <w:r>
        <w:rPr>
          <w:rFonts w:hint="eastAsia"/>
          <w:bCs/>
          <w:color w:val="auto"/>
          <w:sz w:val="21"/>
          <w:szCs w:val="21"/>
          <w:highlight w:val="none"/>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F0B888D">
      <w:pPr>
        <w:pStyle w:val="21"/>
        <w:shd w:val="clear" w:color="auto" w:fill="FFFFFF"/>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b/>
          <w:color w:val="auto"/>
          <w:sz w:val="21"/>
          <w:szCs w:val="21"/>
          <w:highlight w:val="none"/>
        </w:rPr>
        <w:t>有下列情形之一的，视为串通竞价，其报价无效：</w:t>
      </w:r>
    </w:p>
    <w:p w14:paraId="508C28FE">
      <w:pPr>
        <w:pStyle w:val="69"/>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1</w:t>
      </w:r>
      <w:r>
        <w:rPr>
          <w:rFonts w:hint="eastAsia"/>
          <w:b/>
          <w:bCs/>
          <w:color w:val="auto"/>
          <w:sz w:val="21"/>
          <w:szCs w:val="21"/>
          <w:highlight w:val="none"/>
          <w:lang w:eastAsia="zh-CN"/>
        </w:rPr>
        <w:t>）</w:t>
      </w:r>
      <w:r>
        <w:rPr>
          <w:rFonts w:hint="eastAsia"/>
          <w:b/>
          <w:bCs/>
          <w:color w:val="auto"/>
          <w:sz w:val="21"/>
          <w:szCs w:val="21"/>
          <w:highlight w:val="none"/>
        </w:rPr>
        <w:t>存在单位负责人为同一人或存在直接控股、管理关系的不同单位参与同一竞价项目；</w:t>
      </w:r>
    </w:p>
    <w:p w14:paraId="5FA6A720">
      <w:pPr>
        <w:pStyle w:val="69"/>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2</w:t>
      </w:r>
      <w:r>
        <w:rPr>
          <w:rFonts w:hint="eastAsia"/>
          <w:b/>
          <w:bCs/>
          <w:color w:val="auto"/>
          <w:sz w:val="21"/>
          <w:szCs w:val="21"/>
          <w:highlight w:val="none"/>
          <w:lang w:eastAsia="zh-CN"/>
        </w:rPr>
        <w:t>）</w:t>
      </w:r>
      <w:r>
        <w:rPr>
          <w:rFonts w:hint="eastAsia"/>
          <w:b/>
          <w:bCs/>
          <w:color w:val="auto"/>
          <w:sz w:val="21"/>
          <w:szCs w:val="21"/>
          <w:highlight w:val="none"/>
        </w:rPr>
        <w:t>不同供应商的响应文件由同一单位或者个人编制；</w:t>
      </w:r>
    </w:p>
    <w:p w14:paraId="6A788A25">
      <w:pPr>
        <w:pStyle w:val="69"/>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3</w:t>
      </w:r>
      <w:r>
        <w:rPr>
          <w:rFonts w:hint="eastAsia"/>
          <w:b/>
          <w:bCs/>
          <w:color w:val="auto"/>
          <w:sz w:val="21"/>
          <w:szCs w:val="21"/>
          <w:highlight w:val="none"/>
          <w:lang w:eastAsia="zh-CN"/>
        </w:rPr>
        <w:t>）</w:t>
      </w:r>
      <w:r>
        <w:rPr>
          <w:rFonts w:hint="eastAsia"/>
          <w:b/>
          <w:bCs/>
          <w:color w:val="auto"/>
          <w:sz w:val="21"/>
          <w:szCs w:val="21"/>
          <w:highlight w:val="none"/>
        </w:rPr>
        <w:t>不同供应商委托同一单位或者个人办理竞价事宜；</w:t>
      </w:r>
    </w:p>
    <w:p w14:paraId="09CAB8B8">
      <w:pPr>
        <w:pStyle w:val="69"/>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4</w:t>
      </w:r>
      <w:r>
        <w:rPr>
          <w:rFonts w:hint="eastAsia"/>
          <w:b/>
          <w:bCs/>
          <w:color w:val="auto"/>
          <w:sz w:val="21"/>
          <w:szCs w:val="21"/>
          <w:highlight w:val="none"/>
          <w:lang w:eastAsia="zh-CN"/>
        </w:rPr>
        <w:t>）</w:t>
      </w:r>
      <w:r>
        <w:rPr>
          <w:rFonts w:hint="eastAsia"/>
          <w:b/>
          <w:bCs/>
          <w:color w:val="auto"/>
          <w:sz w:val="21"/>
          <w:szCs w:val="21"/>
          <w:highlight w:val="none"/>
        </w:rPr>
        <w:t>不同供应商使用同一IP地址参与竞价；</w:t>
      </w:r>
    </w:p>
    <w:p w14:paraId="76AA4E8F">
      <w:pPr>
        <w:pStyle w:val="69"/>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5</w:t>
      </w:r>
      <w:r>
        <w:rPr>
          <w:rFonts w:hint="eastAsia"/>
          <w:b/>
          <w:bCs/>
          <w:color w:val="auto"/>
          <w:sz w:val="21"/>
          <w:szCs w:val="21"/>
          <w:highlight w:val="none"/>
          <w:lang w:eastAsia="zh-CN"/>
        </w:rPr>
        <w:t>）</w:t>
      </w:r>
      <w:r>
        <w:rPr>
          <w:rFonts w:hint="eastAsia"/>
          <w:b/>
          <w:bCs/>
          <w:color w:val="auto"/>
          <w:sz w:val="21"/>
          <w:szCs w:val="21"/>
          <w:highlight w:val="none"/>
        </w:rPr>
        <w:t>不同供应商的响应文件载明的项目管理成员或者联系人员为同一人；</w:t>
      </w:r>
    </w:p>
    <w:p w14:paraId="42425F19">
      <w:pPr>
        <w:pStyle w:val="69"/>
        <w:wordWrap w:val="0"/>
        <w:spacing w:before="0" w:beforeAutospacing="0" w:after="0" w:afterAutospacing="0" w:line="360" w:lineRule="auto"/>
        <w:ind w:firstLine="422" w:firstLineChars="200"/>
        <w:jc w:val="both"/>
        <w:rPr>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6</w:t>
      </w:r>
      <w:r>
        <w:rPr>
          <w:rFonts w:hint="eastAsia"/>
          <w:b/>
          <w:bCs/>
          <w:color w:val="auto"/>
          <w:sz w:val="21"/>
          <w:szCs w:val="21"/>
          <w:highlight w:val="none"/>
          <w:lang w:eastAsia="zh-CN"/>
        </w:rPr>
        <w:t>）</w:t>
      </w:r>
      <w:r>
        <w:rPr>
          <w:rFonts w:hint="eastAsia"/>
          <w:b/>
          <w:bCs/>
          <w:color w:val="auto"/>
          <w:sz w:val="21"/>
          <w:szCs w:val="21"/>
          <w:highlight w:val="none"/>
        </w:rPr>
        <w:t>不同供应商的响应文件异常一致或者报价呈规律性差异；</w:t>
      </w:r>
    </w:p>
    <w:p w14:paraId="78B7C1B3">
      <w:pPr>
        <w:pStyle w:val="69"/>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7</w:t>
      </w:r>
      <w:r>
        <w:rPr>
          <w:rFonts w:hint="eastAsia"/>
          <w:b/>
          <w:bCs/>
          <w:color w:val="auto"/>
          <w:sz w:val="21"/>
          <w:szCs w:val="21"/>
          <w:highlight w:val="none"/>
          <w:lang w:eastAsia="zh-CN"/>
        </w:rPr>
        <w:t>）</w:t>
      </w:r>
      <w:r>
        <w:rPr>
          <w:rFonts w:hint="eastAsia"/>
          <w:b/>
          <w:bCs/>
          <w:color w:val="auto"/>
          <w:sz w:val="21"/>
          <w:szCs w:val="21"/>
          <w:highlight w:val="none"/>
        </w:rPr>
        <w:t>不同供应商的响应文件相互混淆；</w:t>
      </w:r>
    </w:p>
    <w:p w14:paraId="3D46ED29">
      <w:pPr>
        <w:pStyle w:val="69"/>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8</w:t>
      </w:r>
      <w:r>
        <w:rPr>
          <w:rFonts w:hint="eastAsia"/>
          <w:b/>
          <w:bCs/>
          <w:color w:val="auto"/>
          <w:sz w:val="21"/>
          <w:szCs w:val="21"/>
          <w:highlight w:val="none"/>
          <w:lang w:eastAsia="zh-CN"/>
        </w:rPr>
        <w:t>）</w:t>
      </w:r>
      <w:r>
        <w:rPr>
          <w:rFonts w:hint="eastAsia"/>
          <w:b/>
          <w:bCs/>
          <w:color w:val="auto"/>
          <w:sz w:val="21"/>
          <w:szCs w:val="21"/>
          <w:highlight w:val="none"/>
        </w:rPr>
        <w:t>不同供应商的平台使用费从同一单位或者个人的账户转出；</w:t>
      </w:r>
    </w:p>
    <w:p w14:paraId="29FB6A80">
      <w:pPr>
        <w:pStyle w:val="69"/>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八</w:t>
      </w:r>
      <w:r>
        <w:rPr>
          <w:rFonts w:hint="eastAsia"/>
          <w:b/>
          <w:color w:val="auto"/>
          <w:sz w:val="21"/>
          <w:szCs w:val="21"/>
          <w:highlight w:val="none"/>
          <w:lang w:eastAsia="zh-CN"/>
        </w:rPr>
        <w:t>）</w:t>
      </w:r>
      <w:r>
        <w:rPr>
          <w:rFonts w:hint="eastAsia"/>
          <w:b/>
          <w:color w:val="auto"/>
          <w:sz w:val="21"/>
          <w:szCs w:val="21"/>
          <w:highlight w:val="none"/>
        </w:rPr>
        <w:t>竞价活动失败</w:t>
      </w:r>
    </w:p>
    <w:p w14:paraId="60A1A0FF">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1.出现下列情况的，本次竞价活动失败：</w:t>
      </w:r>
    </w:p>
    <w:p w14:paraId="01C510F2">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1</w:t>
      </w:r>
      <w:r>
        <w:rPr>
          <w:rFonts w:hint="eastAsia"/>
          <w:color w:val="auto"/>
          <w:sz w:val="21"/>
          <w:szCs w:val="21"/>
          <w:highlight w:val="none"/>
          <w:lang w:eastAsia="zh-CN"/>
        </w:rPr>
        <w:t>）</w:t>
      </w:r>
      <w:r>
        <w:rPr>
          <w:rFonts w:hint="eastAsia"/>
          <w:color w:val="auto"/>
          <w:sz w:val="21"/>
          <w:szCs w:val="21"/>
          <w:highlight w:val="none"/>
        </w:rPr>
        <w:t>报名供应商不足3家；</w:t>
      </w:r>
    </w:p>
    <w:p w14:paraId="5AE3F31B">
      <w:pPr>
        <w:pStyle w:val="69"/>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2</w:t>
      </w:r>
      <w:r>
        <w:rPr>
          <w:rFonts w:hint="eastAsia"/>
          <w:color w:val="auto"/>
          <w:sz w:val="21"/>
          <w:szCs w:val="21"/>
          <w:highlight w:val="none"/>
          <w:lang w:eastAsia="zh-CN"/>
        </w:rPr>
        <w:t>）</w:t>
      </w:r>
      <w:r>
        <w:rPr>
          <w:rFonts w:hint="eastAsia"/>
          <w:color w:val="auto"/>
          <w:sz w:val="21"/>
          <w:szCs w:val="21"/>
          <w:highlight w:val="none"/>
        </w:rPr>
        <w:t>报价供应商不足3家；</w:t>
      </w:r>
    </w:p>
    <w:p w14:paraId="35867AC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3FFC767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3.因重大变故，采购任务取消的；</w:t>
      </w:r>
    </w:p>
    <w:p w14:paraId="06CC4607">
      <w:pPr>
        <w:pStyle w:val="69"/>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九</w:t>
      </w:r>
      <w:r>
        <w:rPr>
          <w:rFonts w:hint="eastAsia"/>
          <w:b/>
          <w:color w:val="auto"/>
          <w:sz w:val="21"/>
          <w:szCs w:val="21"/>
          <w:highlight w:val="none"/>
          <w:lang w:eastAsia="zh-CN"/>
        </w:rPr>
        <w:t>）</w:t>
      </w:r>
      <w:r>
        <w:rPr>
          <w:rFonts w:hint="eastAsia"/>
          <w:b/>
          <w:color w:val="auto"/>
          <w:sz w:val="21"/>
          <w:szCs w:val="21"/>
          <w:highlight w:val="none"/>
        </w:rPr>
        <w:t>服务费</w:t>
      </w:r>
    </w:p>
    <w:p w14:paraId="423733DE">
      <w:pPr>
        <w:widowControl/>
        <w:tabs>
          <w:tab w:val="left" w:pos="1200"/>
        </w:tabs>
        <w:spacing w:line="360" w:lineRule="auto"/>
        <w:ind w:firstLine="420" w:firstLineChars="200"/>
        <w:jc w:val="left"/>
        <w:rPr>
          <w:rFonts w:ascii="宋体" w:hAnsi="宋体" w:cs="宋体"/>
          <w:color w:val="auto"/>
          <w:kern w:val="0"/>
          <w:szCs w:val="21"/>
          <w:highlight w:val="none"/>
        </w:rPr>
      </w:pPr>
      <w:bookmarkStart w:id="9" w:name="_Hlk103260340"/>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须向</w:t>
      </w:r>
      <w:r>
        <w:rPr>
          <w:rFonts w:hint="eastAsia" w:ascii="宋体" w:hAnsi="宋体" w:cs="宋体"/>
          <w:color w:val="auto"/>
          <w:kern w:val="0"/>
          <w:szCs w:val="21"/>
          <w:highlight w:val="none"/>
          <w:lang w:eastAsia="zh-CN"/>
        </w:rPr>
        <w:t>广东国科招标有限公司</w:t>
      </w:r>
      <w:r>
        <w:rPr>
          <w:rFonts w:hint="eastAsia" w:ascii="宋体" w:hAnsi="宋体" w:cs="宋体"/>
          <w:color w:val="auto"/>
          <w:kern w:val="0"/>
          <w:szCs w:val="21"/>
          <w:highlight w:val="none"/>
        </w:rPr>
        <w:t>缴纳</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代理服务费，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代理服务费按照成交金额的1.5%收取</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xml:space="preserve">服务费不足 </w:t>
      </w:r>
      <w:r>
        <w:rPr>
          <w:rFonts w:hint="eastAsia" w:ascii="宋体" w:hAnsi="宋体" w:cs="宋体"/>
          <w:color w:val="auto"/>
          <w:kern w:val="0"/>
          <w:szCs w:val="21"/>
          <w:highlight w:val="none"/>
          <w:lang w:val="en-US" w:eastAsia="zh-CN"/>
        </w:rPr>
        <w:t>1000</w:t>
      </w:r>
      <w:r>
        <w:rPr>
          <w:rFonts w:hint="eastAsia" w:ascii="宋体" w:hAnsi="宋体" w:cs="宋体"/>
          <w:color w:val="auto"/>
          <w:kern w:val="0"/>
          <w:szCs w:val="21"/>
          <w:highlight w:val="none"/>
        </w:rPr>
        <w:t xml:space="preserve"> 元的，按 </w:t>
      </w:r>
      <w:r>
        <w:rPr>
          <w:rFonts w:hint="eastAsia" w:ascii="宋体" w:hAnsi="宋体" w:cs="宋体"/>
          <w:color w:val="auto"/>
          <w:kern w:val="0"/>
          <w:szCs w:val="21"/>
          <w:highlight w:val="none"/>
          <w:lang w:val="en-US" w:eastAsia="zh-CN"/>
        </w:rPr>
        <w:t>1000</w:t>
      </w:r>
      <w:r>
        <w:rPr>
          <w:rFonts w:hint="eastAsia" w:ascii="宋体" w:hAnsi="宋体" w:cs="宋体"/>
          <w:color w:val="auto"/>
          <w:kern w:val="0"/>
          <w:szCs w:val="21"/>
          <w:highlight w:val="none"/>
        </w:rPr>
        <w:t xml:space="preserve"> 元收取</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其中包含竞价平台费用300元，成交供应商在竞价平台上无需缴纳费用）</w:t>
      </w:r>
      <w:r>
        <w:rPr>
          <w:rFonts w:hint="eastAsia" w:ascii="宋体" w:hAnsi="宋体" w:cs="宋体"/>
          <w:color w:val="auto"/>
          <w:kern w:val="0"/>
          <w:szCs w:val="21"/>
          <w:highlight w:val="none"/>
        </w:rPr>
        <w:t xml:space="preserve">。 </w:t>
      </w:r>
    </w:p>
    <w:p w14:paraId="03BEF831">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无正当理由放弃成交资格的必须按竞价公告等相关规定缴纳相应的招标代理服务费。</w:t>
      </w:r>
    </w:p>
    <w:p w14:paraId="0B7EAB07">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3.如确实因不可抗力放弃成交资格的，应在不可抗力发生后三个工作日内予以通知采购人及</w:t>
      </w:r>
      <w:r>
        <w:rPr>
          <w:rFonts w:hint="eastAsia" w:ascii="宋体" w:hAnsi="宋体" w:cs="宋体"/>
          <w:color w:val="auto"/>
          <w:kern w:val="0"/>
          <w:szCs w:val="21"/>
          <w:highlight w:val="none"/>
          <w:lang w:eastAsia="zh-CN"/>
        </w:rPr>
        <w:t>广东国科招标有限公司</w:t>
      </w:r>
      <w:r>
        <w:rPr>
          <w:rFonts w:hint="eastAsia" w:ascii="宋体" w:hAnsi="宋体" w:cs="宋体"/>
          <w:color w:val="auto"/>
          <w:kern w:val="0"/>
          <w:szCs w:val="21"/>
          <w:highlight w:val="none"/>
        </w:rPr>
        <w:t>并提供相关的证明。</w:t>
      </w:r>
    </w:p>
    <w:p w14:paraId="3B635AD7">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 缴纳代理服务费专用账号：</w:t>
      </w:r>
    </w:p>
    <w:p w14:paraId="798D435C">
      <w:pPr>
        <w:widowControl/>
        <w:tabs>
          <w:tab w:val="left" w:pos="1200"/>
        </w:tabs>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账户：</w:t>
      </w:r>
      <w:r>
        <w:rPr>
          <w:rFonts w:hint="eastAsia" w:ascii="宋体" w:hAnsi="宋体" w:cs="宋体"/>
          <w:color w:val="auto"/>
          <w:kern w:val="0"/>
          <w:szCs w:val="21"/>
          <w:highlight w:val="none"/>
          <w:lang w:eastAsia="zh-CN"/>
        </w:rPr>
        <w:t>广东国科招标有限公司</w:t>
      </w:r>
    </w:p>
    <w:p w14:paraId="0EB42322">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账号：7120 5774 1941</w:t>
      </w:r>
    </w:p>
    <w:p w14:paraId="6B4387A5">
      <w:pPr>
        <w:widowControl/>
        <w:tabs>
          <w:tab w:val="left" w:pos="120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开户银行：中国银行广州先烈中路支行</w:t>
      </w:r>
    </w:p>
    <w:p w14:paraId="7160FDB6">
      <w:pPr>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p>
    <w:bookmarkEnd w:id="9"/>
    <w:p w14:paraId="07B113B3">
      <w:pPr>
        <w:keepNext/>
        <w:keepLines/>
        <w:spacing w:line="360" w:lineRule="auto"/>
        <w:jc w:val="center"/>
        <w:rPr>
          <w:color w:val="auto"/>
          <w:szCs w:val="21"/>
          <w:highlight w:val="none"/>
        </w:rPr>
      </w:pPr>
      <w:r>
        <w:rPr>
          <w:rFonts w:hint="eastAsia"/>
          <w:color w:val="auto"/>
          <w:szCs w:val="21"/>
          <w:highlight w:val="none"/>
        </w:rPr>
        <w:t xml:space="preserve">    </w:t>
      </w:r>
    </w:p>
    <w:p w14:paraId="00A86E6D">
      <w:pPr>
        <w:keepNext/>
        <w:keepLines/>
        <w:spacing w:line="360" w:lineRule="auto"/>
        <w:jc w:val="center"/>
        <w:rPr>
          <w:color w:val="auto"/>
          <w:szCs w:val="21"/>
          <w:highlight w:val="none"/>
        </w:rPr>
      </w:pPr>
    </w:p>
    <w:p w14:paraId="4344439C">
      <w:pPr>
        <w:keepNext/>
        <w:keepLines/>
        <w:spacing w:line="360" w:lineRule="auto"/>
        <w:jc w:val="center"/>
        <w:rPr>
          <w:color w:val="auto"/>
          <w:szCs w:val="21"/>
          <w:highlight w:val="none"/>
        </w:rPr>
      </w:pPr>
    </w:p>
    <w:p w14:paraId="0E54A7F5">
      <w:pPr>
        <w:keepNext/>
        <w:keepLines/>
        <w:spacing w:line="360" w:lineRule="auto"/>
        <w:jc w:val="center"/>
        <w:rPr>
          <w:color w:val="auto"/>
          <w:szCs w:val="21"/>
          <w:highlight w:val="none"/>
        </w:rPr>
      </w:pPr>
    </w:p>
    <w:p w14:paraId="256D4AFA">
      <w:pPr>
        <w:keepNext/>
        <w:keepLines/>
        <w:spacing w:line="360" w:lineRule="auto"/>
        <w:jc w:val="center"/>
        <w:rPr>
          <w:color w:val="auto"/>
          <w:szCs w:val="21"/>
          <w:highlight w:val="none"/>
        </w:rPr>
      </w:pPr>
    </w:p>
    <w:p w14:paraId="2FB57FFF">
      <w:pPr>
        <w:keepNext/>
        <w:keepLines/>
        <w:spacing w:line="360" w:lineRule="auto"/>
        <w:jc w:val="center"/>
        <w:rPr>
          <w:color w:val="auto"/>
          <w:szCs w:val="21"/>
          <w:highlight w:val="none"/>
        </w:rPr>
      </w:pPr>
    </w:p>
    <w:p w14:paraId="161FE3F0">
      <w:pPr>
        <w:keepNext/>
        <w:keepLines/>
        <w:spacing w:line="360" w:lineRule="auto"/>
        <w:jc w:val="center"/>
        <w:rPr>
          <w:color w:val="auto"/>
          <w:szCs w:val="21"/>
          <w:highlight w:val="none"/>
        </w:rPr>
      </w:pPr>
    </w:p>
    <w:p w14:paraId="7E8D88E0">
      <w:pPr>
        <w:keepNext/>
        <w:keepLines/>
        <w:spacing w:line="360" w:lineRule="auto"/>
        <w:jc w:val="center"/>
        <w:rPr>
          <w:color w:val="auto"/>
          <w:szCs w:val="21"/>
          <w:highlight w:val="none"/>
        </w:rPr>
      </w:pPr>
    </w:p>
    <w:p w14:paraId="6188F084">
      <w:pPr>
        <w:pStyle w:val="4"/>
        <w:spacing w:before="0" w:after="0" w:line="360" w:lineRule="auto"/>
        <w:jc w:val="center"/>
        <w:rPr>
          <w:rFonts w:ascii="宋体" w:hAnsi="宋体"/>
          <w:color w:val="auto"/>
          <w:kern w:val="0"/>
          <w:highlight w:val="none"/>
        </w:rPr>
      </w:pPr>
      <w:r>
        <w:rPr>
          <w:rFonts w:hint="eastAsia"/>
          <w:color w:val="auto"/>
          <w:szCs w:val="21"/>
          <w:highlight w:val="none"/>
        </w:rPr>
        <w:t xml:space="preserve"> </w:t>
      </w:r>
      <w:bookmarkStart w:id="10" w:name="_Toc386099825"/>
      <w:bookmarkStart w:id="11" w:name="_Toc384824326"/>
      <w:bookmarkStart w:id="12" w:name="_Toc12271"/>
      <w:bookmarkStart w:id="13" w:name="_Toc414745347"/>
      <w:r>
        <w:rPr>
          <w:rFonts w:hint="eastAsia" w:ascii="宋体" w:hAnsi="宋体"/>
          <w:color w:val="auto"/>
          <w:kern w:val="0"/>
          <w:highlight w:val="none"/>
        </w:rPr>
        <w:t>第四章  合同条款</w:t>
      </w:r>
      <w:bookmarkEnd w:id="10"/>
      <w:bookmarkEnd w:id="11"/>
      <w:bookmarkEnd w:id="12"/>
      <w:bookmarkEnd w:id="13"/>
    </w:p>
    <w:p w14:paraId="27AFDD22">
      <w:pPr>
        <w:spacing w:line="360" w:lineRule="auto"/>
        <w:ind w:firstLine="301" w:firstLineChars="100"/>
        <w:jc w:val="center"/>
        <w:rPr>
          <w:rFonts w:ascii="宋体" w:hAnsi="宋体"/>
          <w:szCs w:val="28"/>
        </w:rPr>
      </w:pPr>
      <w:r>
        <w:rPr>
          <w:rFonts w:hint="eastAsia" w:ascii="宋体" w:hAnsi="宋体" w:cs="宋体"/>
          <w:b/>
          <w:bCs/>
          <w:sz w:val="30"/>
        </w:rPr>
        <w:t>（获取成交资格后，由采购人提供）</w:t>
      </w:r>
    </w:p>
    <w:p w14:paraId="2E51F38F">
      <w:pPr>
        <w:rPr>
          <w:rFonts w:hint="eastAsia" w:ascii="新宋体" w:hAnsi="新宋体" w:eastAsia="新宋体" w:cs="新宋体"/>
          <w:color w:val="auto"/>
          <w:sz w:val="30"/>
          <w:szCs w:val="30"/>
        </w:rPr>
      </w:pPr>
      <w:r>
        <w:rPr>
          <w:rFonts w:hint="eastAsia"/>
          <w:color w:val="auto"/>
          <w:szCs w:val="21"/>
          <w:highlight w:val="none"/>
        </w:rPr>
        <w:t xml:space="preserve">  </w:t>
      </w:r>
    </w:p>
    <w:p w14:paraId="45F05CC8">
      <w:pPr>
        <w:outlineLvl w:val="9"/>
        <w:rPr>
          <w:rFonts w:hint="eastAsia" w:ascii="新宋体" w:hAnsi="新宋体" w:eastAsia="新宋体" w:cs="新宋体"/>
          <w:color w:val="auto"/>
          <w:sz w:val="30"/>
          <w:szCs w:val="30"/>
        </w:rPr>
      </w:pPr>
    </w:p>
    <w:p w14:paraId="0267DD08">
      <w:pPr>
        <w:keepNext/>
        <w:keepLines w:val="0"/>
        <w:pageBreakBefore w:val="0"/>
        <w:widowControl w:val="0"/>
        <w:tabs>
          <w:tab w:val="left" w:pos="680"/>
          <w:tab w:val="left" w:pos="720"/>
          <w:tab w:val="left" w:pos="851"/>
        </w:tabs>
        <w:kinsoku/>
        <w:wordWrap/>
        <w:overflowPunct/>
        <w:topLinePunct w:val="0"/>
        <w:autoSpaceDE w:val="0"/>
        <w:autoSpaceDN w:val="0"/>
        <w:bidi w:val="0"/>
        <w:adjustRightInd w:val="0"/>
        <w:snapToGrid w:val="0"/>
        <w:spacing w:line="20" w:lineRule="exact"/>
        <w:ind w:left="0" w:leftChars="0" w:firstLine="0" w:firstLineChars="0"/>
        <w:textAlignment w:val="auto"/>
        <w:outlineLvl w:val="9"/>
        <w:rPr>
          <w:rFonts w:hint="default" w:eastAsia="宋体"/>
          <w:b/>
          <w:bCs/>
          <w:vanish/>
          <w:sz w:val="32"/>
          <w:lang w:val="en-US" w:eastAsia="zh-CN"/>
        </w:rPr>
      </w:pPr>
    </w:p>
    <w:p w14:paraId="27DE85D8">
      <w:pPr>
        <w:spacing w:line="480" w:lineRule="auto"/>
        <w:outlineLvl w:val="9"/>
        <w:rPr>
          <w:color w:val="auto"/>
          <w:highlight w:val="none"/>
        </w:rPr>
      </w:pPr>
      <w:r>
        <w:rPr>
          <w:color w:val="auto"/>
          <w:highlight w:val="none"/>
        </w:rPr>
        <w:br w:type="page"/>
      </w:r>
    </w:p>
    <w:p w14:paraId="3D0570F5">
      <w:pPr>
        <w:pStyle w:val="13"/>
        <w:outlineLvl w:val="9"/>
        <w:rPr>
          <w:color w:val="auto"/>
          <w:highlight w:val="none"/>
        </w:rPr>
        <w:sectPr>
          <w:headerReference r:id="rId5" w:type="default"/>
          <w:footerReference r:id="rId6" w:type="default"/>
          <w:pgSz w:w="11906" w:h="16838"/>
          <w:pgMar w:top="1440" w:right="1080" w:bottom="1440" w:left="1080" w:header="851" w:footer="992" w:gutter="0"/>
          <w:cols w:space="720" w:num="1"/>
          <w:docGrid w:type="lines" w:linePitch="312" w:charSpace="0"/>
        </w:sectPr>
      </w:pPr>
    </w:p>
    <w:bookmarkEnd w:id="8"/>
    <w:p w14:paraId="74C68B9A">
      <w:pPr>
        <w:keepNext/>
        <w:keepLines/>
        <w:spacing w:before="340" w:line="579" w:lineRule="auto"/>
        <w:jc w:val="center"/>
        <w:rPr>
          <w:b/>
          <w:bCs/>
          <w:color w:val="auto"/>
          <w:kern w:val="44"/>
          <w:sz w:val="32"/>
          <w:szCs w:val="32"/>
          <w:highlight w:val="none"/>
        </w:rPr>
      </w:pPr>
    </w:p>
    <w:p w14:paraId="50E237FE">
      <w:pPr>
        <w:keepNext/>
        <w:keepLines/>
        <w:spacing w:before="340" w:line="579" w:lineRule="auto"/>
        <w:jc w:val="center"/>
        <w:rPr>
          <w:b/>
          <w:bCs/>
          <w:color w:val="auto"/>
          <w:kern w:val="44"/>
          <w:sz w:val="32"/>
          <w:szCs w:val="32"/>
          <w:highlight w:val="none"/>
        </w:rPr>
      </w:pPr>
    </w:p>
    <w:p w14:paraId="75CA072E">
      <w:pPr>
        <w:keepNext/>
        <w:keepLines/>
        <w:spacing w:before="340" w:line="579" w:lineRule="auto"/>
        <w:jc w:val="center"/>
        <w:rPr>
          <w:b/>
          <w:bCs/>
          <w:color w:val="auto"/>
          <w:kern w:val="44"/>
          <w:sz w:val="32"/>
          <w:szCs w:val="32"/>
          <w:highlight w:val="none"/>
        </w:rPr>
      </w:pPr>
    </w:p>
    <w:p w14:paraId="735D61B6">
      <w:pPr>
        <w:keepNext/>
        <w:keepLines/>
        <w:spacing w:before="340" w:line="579" w:lineRule="auto"/>
        <w:jc w:val="center"/>
        <w:rPr>
          <w:b/>
          <w:bCs/>
          <w:color w:val="auto"/>
          <w:kern w:val="44"/>
          <w:sz w:val="32"/>
          <w:szCs w:val="32"/>
          <w:highlight w:val="none"/>
        </w:rPr>
      </w:pPr>
    </w:p>
    <w:p w14:paraId="54E0B9C8">
      <w:pPr>
        <w:pStyle w:val="4"/>
        <w:jc w:val="center"/>
        <w:rPr>
          <w:color w:val="auto"/>
          <w:highlight w:val="none"/>
        </w:rPr>
      </w:pPr>
      <w:bookmarkStart w:id="14" w:name="_Toc6834"/>
      <w:r>
        <w:rPr>
          <w:rFonts w:hint="eastAsia"/>
          <w:color w:val="auto"/>
          <w:highlight w:val="none"/>
        </w:rPr>
        <w:t>第五章 报价文件格式</w:t>
      </w:r>
      <w:bookmarkEnd w:id="14"/>
    </w:p>
    <w:p w14:paraId="68206997">
      <w:pPr>
        <w:keepNext/>
        <w:keepLines/>
        <w:spacing w:before="260" w:after="260" w:line="416" w:lineRule="auto"/>
        <w:jc w:val="center"/>
        <w:rPr>
          <w:rFonts w:ascii="Cambria" w:hAnsi="Cambria" w:cs="宋体"/>
          <w:b/>
          <w:bCs/>
          <w:color w:val="auto"/>
          <w:sz w:val="32"/>
          <w:szCs w:val="32"/>
          <w:highlight w:val="none"/>
        </w:rPr>
      </w:pPr>
    </w:p>
    <w:p w14:paraId="2EA92A10">
      <w:pPr>
        <w:keepNext/>
        <w:keepLines/>
        <w:spacing w:before="260" w:after="260" w:line="416" w:lineRule="auto"/>
        <w:jc w:val="center"/>
        <w:rPr>
          <w:rFonts w:ascii="Cambria" w:hAnsi="Cambria" w:cs="宋体"/>
          <w:b/>
          <w:bCs/>
          <w:color w:val="auto"/>
          <w:sz w:val="32"/>
          <w:szCs w:val="32"/>
          <w:highlight w:val="none"/>
        </w:rPr>
      </w:pPr>
    </w:p>
    <w:p w14:paraId="19F71682">
      <w:pPr>
        <w:keepNext/>
        <w:keepLines/>
        <w:spacing w:before="260" w:after="260" w:line="416" w:lineRule="auto"/>
        <w:jc w:val="center"/>
        <w:rPr>
          <w:rFonts w:ascii="Cambria" w:hAnsi="Cambria" w:cs="宋体"/>
          <w:b/>
          <w:bCs/>
          <w:color w:val="auto"/>
          <w:sz w:val="32"/>
          <w:szCs w:val="32"/>
          <w:highlight w:val="none"/>
        </w:rPr>
      </w:pPr>
    </w:p>
    <w:p w14:paraId="1DD0EFC0">
      <w:pPr>
        <w:keepNext/>
        <w:keepLines/>
        <w:spacing w:before="260" w:after="260" w:line="416" w:lineRule="auto"/>
        <w:jc w:val="center"/>
        <w:rPr>
          <w:rFonts w:ascii="Cambria" w:hAnsi="Cambria" w:cs="宋体"/>
          <w:b/>
          <w:bCs/>
          <w:color w:val="auto"/>
          <w:sz w:val="32"/>
          <w:szCs w:val="32"/>
          <w:highlight w:val="none"/>
        </w:rPr>
      </w:pPr>
    </w:p>
    <w:p w14:paraId="0A2C34B1">
      <w:pPr>
        <w:keepNext/>
        <w:keepLines/>
        <w:spacing w:before="260" w:after="260" w:line="416" w:lineRule="auto"/>
        <w:jc w:val="center"/>
        <w:rPr>
          <w:rFonts w:ascii="Cambria" w:hAnsi="Cambria" w:cs="宋体"/>
          <w:b/>
          <w:bCs/>
          <w:color w:val="auto"/>
          <w:sz w:val="32"/>
          <w:szCs w:val="32"/>
          <w:highlight w:val="none"/>
        </w:rPr>
      </w:pPr>
    </w:p>
    <w:p w14:paraId="7461A611">
      <w:pPr>
        <w:keepNext/>
        <w:keepLines/>
        <w:spacing w:before="260" w:after="260" w:line="416" w:lineRule="auto"/>
        <w:jc w:val="center"/>
        <w:rPr>
          <w:rFonts w:ascii="Cambria" w:hAnsi="Cambria" w:cs="宋体"/>
          <w:b/>
          <w:bCs/>
          <w:color w:val="auto"/>
          <w:sz w:val="32"/>
          <w:szCs w:val="32"/>
          <w:highlight w:val="none"/>
        </w:rPr>
      </w:pPr>
    </w:p>
    <w:p w14:paraId="310578E4">
      <w:pPr>
        <w:keepNext/>
        <w:keepLines/>
        <w:spacing w:before="260" w:after="260" w:line="416" w:lineRule="auto"/>
        <w:jc w:val="center"/>
        <w:rPr>
          <w:rFonts w:ascii="Cambria" w:hAnsi="Cambria" w:cs="宋体"/>
          <w:b/>
          <w:bCs/>
          <w:color w:val="auto"/>
          <w:sz w:val="32"/>
          <w:szCs w:val="32"/>
          <w:highlight w:val="none"/>
        </w:rPr>
      </w:pPr>
    </w:p>
    <w:p w14:paraId="1CEB0FE8">
      <w:pPr>
        <w:keepNext/>
        <w:keepLines/>
        <w:spacing w:before="260" w:after="260" w:line="416" w:lineRule="auto"/>
        <w:jc w:val="center"/>
        <w:rPr>
          <w:rFonts w:ascii="Cambria" w:hAnsi="Cambria" w:cs="宋体"/>
          <w:b/>
          <w:bCs/>
          <w:color w:val="auto"/>
          <w:sz w:val="32"/>
          <w:szCs w:val="32"/>
          <w:highlight w:val="none"/>
        </w:rPr>
      </w:pPr>
    </w:p>
    <w:p w14:paraId="174BF791">
      <w:pPr>
        <w:rPr>
          <w:rFonts w:ascii="Cambria" w:hAnsi="Cambria" w:cs="宋体"/>
          <w:b/>
          <w:bCs/>
          <w:color w:val="auto"/>
          <w:sz w:val="32"/>
          <w:szCs w:val="32"/>
          <w:highlight w:val="none"/>
        </w:rPr>
      </w:pPr>
      <w:r>
        <w:rPr>
          <w:rFonts w:ascii="Cambria" w:hAnsi="Cambria" w:cs="宋体"/>
          <w:b/>
          <w:bCs/>
          <w:color w:val="auto"/>
          <w:sz w:val="32"/>
          <w:szCs w:val="32"/>
          <w:highlight w:val="none"/>
        </w:rPr>
        <w:br w:type="page"/>
      </w:r>
    </w:p>
    <w:p w14:paraId="7AA97788">
      <w:pPr>
        <w:pStyle w:val="35"/>
        <w:rPr>
          <w:rFonts w:hint="eastAsia"/>
          <w:color w:val="auto"/>
          <w:highlight w:val="none"/>
        </w:rPr>
      </w:pPr>
    </w:p>
    <w:p w14:paraId="18FD43ED">
      <w:pPr>
        <w:pStyle w:val="35"/>
        <w:rPr>
          <w:rFonts w:hint="eastAsia"/>
          <w:color w:val="auto"/>
          <w:highlight w:val="none"/>
        </w:rPr>
      </w:pPr>
    </w:p>
    <w:p w14:paraId="322846DD">
      <w:pPr>
        <w:pStyle w:val="35"/>
        <w:jc w:val="center"/>
        <w:rPr>
          <w:rFonts w:hint="eastAsia" w:ascii="Times New Roman" w:hAnsi="Times New Roman" w:eastAsia="宋体" w:cs="Times New Roman"/>
          <w:b/>
          <w:bCs/>
          <w:color w:val="auto"/>
          <w:kern w:val="44"/>
          <w:sz w:val="44"/>
          <w:szCs w:val="44"/>
          <w:highlight w:val="none"/>
          <w:lang w:val="en-US" w:eastAsia="zh-CN" w:bidi="ar-SA"/>
        </w:rPr>
      </w:pPr>
    </w:p>
    <w:p w14:paraId="43E8A6D0">
      <w:pPr>
        <w:pStyle w:val="35"/>
        <w:jc w:val="center"/>
        <w:rPr>
          <w:rFonts w:hint="eastAsia" w:ascii="Times New Roman" w:hAnsi="Times New Roman" w:eastAsia="宋体" w:cs="Times New Roman"/>
          <w:b/>
          <w:bCs/>
          <w:color w:val="auto"/>
          <w:kern w:val="44"/>
          <w:sz w:val="96"/>
          <w:szCs w:val="96"/>
          <w:highlight w:val="none"/>
          <w:lang w:val="en-US" w:eastAsia="zh-CN" w:bidi="ar-SA"/>
        </w:rPr>
      </w:pPr>
      <w:r>
        <w:rPr>
          <w:rFonts w:hint="eastAsia" w:ascii="Times New Roman" w:hAnsi="Times New Roman" w:eastAsia="宋体" w:cs="Times New Roman"/>
          <w:b/>
          <w:bCs/>
          <w:color w:val="auto"/>
          <w:kern w:val="44"/>
          <w:sz w:val="96"/>
          <w:szCs w:val="96"/>
          <w:highlight w:val="none"/>
          <w:lang w:val="en-US" w:eastAsia="zh-CN" w:bidi="ar-SA"/>
        </w:rPr>
        <w:t>报 价 文 件</w:t>
      </w:r>
    </w:p>
    <w:p w14:paraId="5AB7AD86">
      <w:pPr>
        <w:pStyle w:val="35"/>
        <w:rPr>
          <w:rFonts w:hint="eastAsia"/>
          <w:color w:val="auto"/>
          <w:highlight w:val="none"/>
        </w:rPr>
      </w:pPr>
    </w:p>
    <w:p w14:paraId="0E51335E">
      <w:pPr>
        <w:pStyle w:val="35"/>
        <w:rPr>
          <w:rFonts w:hint="eastAsia"/>
          <w:color w:val="auto"/>
          <w:highlight w:val="none"/>
        </w:rPr>
      </w:pPr>
    </w:p>
    <w:p w14:paraId="7E9D2421">
      <w:pPr>
        <w:pStyle w:val="35"/>
        <w:rPr>
          <w:rFonts w:hint="eastAsia"/>
          <w:color w:val="auto"/>
          <w:highlight w:val="none"/>
        </w:rPr>
      </w:pPr>
    </w:p>
    <w:p w14:paraId="323BC5B6">
      <w:pPr>
        <w:pStyle w:val="35"/>
        <w:rPr>
          <w:rFonts w:hint="eastAsia"/>
          <w:color w:val="auto"/>
          <w:highlight w:val="none"/>
        </w:rPr>
      </w:pPr>
    </w:p>
    <w:p w14:paraId="0D84B806">
      <w:pPr>
        <w:pStyle w:val="10"/>
        <w:spacing w:line="360" w:lineRule="auto"/>
        <w:jc w:val="left"/>
        <w:rPr>
          <w:rFonts w:hint="eastAsia" w:ascii="宋体" w:hAnsi="宋体" w:cs="宋体"/>
          <w:b/>
          <w:bCs/>
          <w:color w:val="auto"/>
          <w:sz w:val="32"/>
          <w:szCs w:val="32"/>
          <w:highlight w:val="none"/>
        </w:rPr>
      </w:pPr>
    </w:p>
    <w:p w14:paraId="0EA88BF4">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项目编号：                                    </w:t>
      </w:r>
    </w:p>
    <w:p w14:paraId="019808BC">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rPr>
        <w:t xml:space="preserve">                                     </w:t>
      </w:r>
    </w:p>
    <w:p w14:paraId="72EB8E9A">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供应商名称（盖章）：                          </w:t>
      </w:r>
    </w:p>
    <w:p w14:paraId="7DE14604">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供应商地址：                                  </w:t>
      </w:r>
    </w:p>
    <w:p w14:paraId="3DD2B607">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联 系 人：                                    </w:t>
      </w:r>
    </w:p>
    <w:p w14:paraId="02DBEFF8">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联系电话：                                    </w:t>
      </w:r>
    </w:p>
    <w:p w14:paraId="461A0B90">
      <w:pPr>
        <w:rPr>
          <w:color w:val="auto"/>
          <w:highlight w:val="none"/>
        </w:rPr>
      </w:pPr>
      <w:r>
        <w:rPr>
          <w:color w:val="auto"/>
          <w:highlight w:val="none"/>
        </w:rPr>
        <w:br w:type="page"/>
      </w:r>
    </w:p>
    <w:p w14:paraId="2E5F7283">
      <w:pPr>
        <w:pStyle w:val="10"/>
        <w:rPr>
          <w:color w:val="auto"/>
          <w:highlight w:val="none"/>
        </w:rPr>
      </w:pPr>
    </w:p>
    <w:p w14:paraId="63143420">
      <w:pPr>
        <w:pStyle w:val="10"/>
        <w:numPr>
          <w:ilvl w:val="0"/>
          <w:numId w:val="2"/>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报价表</w:t>
      </w:r>
    </w:p>
    <w:p w14:paraId="6B29E06A">
      <w:pPr>
        <w:keepNext/>
        <w:keepLines/>
        <w:spacing w:before="260" w:after="260" w:line="416" w:lineRule="auto"/>
        <w:jc w:val="center"/>
        <w:rPr>
          <w:rFonts w:ascii="Cambria" w:hAnsi="Cambria" w:cs="宋体"/>
          <w:b/>
          <w:bCs/>
          <w:color w:val="auto"/>
          <w:sz w:val="32"/>
          <w:szCs w:val="32"/>
          <w:highlight w:val="none"/>
        </w:rPr>
      </w:pPr>
      <w:r>
        <w:rPr>
          <w:rFonts w:ascii="Cambria" w:hAnsi="Cambria" w:cs="宋体"/>
          <w:b/>
          <w:bCs/>
          <w:color w:val="auto"/>
          <w:sz w:val="32"/>
          <w:szCs w:val="32"/>
          <w:highlight w:val="none"/>
        </w:rPr>
        <w:t>报价表</w:t>
      </w:r>
    </w:p>
    <w:p w14:paraId="59F8660F">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GZGK25E668A0668J</w:t>
      </w:r>
    </w:p>
    <w:p w14:paraId="48413D1C">
      <w:pPr>
        <w:spacing w:line="360" w:lineRule="auto"/>
        <w:ind w:firstLine="210" w:firstLineChars="100"/>
        <w:rPr>
          <w:color w:val="auto"/>
          <w:highlight w:val="none"/>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广东省广裕集团英德工贸实业有限公司确定2025-2026年生产类低值易耗品供应商采购项目</w:t>
      </w:r>
    </w:p>
    <w:tbl>
      <w:tblPr>
        <w:tblStyle w:val="26"/>
        <w:tblW w:w="99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86"/>
        <w:gridCol w:w="1305"/>
        <w:gridCol w:w="2869"/>
      </w:tblGrid>
      <w:tr w14:paraId="0FBFB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5786" w:type="dxa"/>
            <w:shd w:val="clear" w:color="auto" w:fill="EEECE1"/>
            <w:vAlign w:val="center"/>
          </w:tcPr>
          <w:p w14:paraId="7CF837DB">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采购内容</w:t>
            </w:r>
          </w:p>
        </w:tc>
        <w:tc>
          <w:tcPr>
            <w:tcW w:w="1305" w:type="dxa"/>
            <w:shd w:val="clear" w:color="auto" w:fill="EEECE1"/>
            <w:vAlign w:val="center"/>
          </w:tcPr>
          <w:p w14:paraId="6725FE71">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数量</w:t>
            </w:r>
          </w:p>
        </w:tc>
        <w:tc>
          <w:tcPr>
            <w:tcW w:w="2869" w:type="dxa"/>
            <w:shd w:val="clear" w:color="auto" w:fill="EEECE1"/>
            <w:vAlign w:val="center"/>
          </w:tcPr>
          <w:p w14:paraId="546BF716">
            <w:pPr>
              <w:spacing w:line="360" w:lineRule="auto"/>
              <w:jc w:val="center"/>
              <w:rPr>
                <w:rFonts w:hint="default" w:eastAsia="宋体" w:asciiTheme="minorEastAsia" w:hAnsiTheme="minorEastAsia"/>
                <w:b/>
                <w:color w:val="auto"/>
                <w:szCs w:val="21"/>
                <w:highlight w:val="none"/>
                <w:lang w:val="en-US" w:eastAsia="zh-CN"/>
              </w:rPr>
            </w:pPr>
            <w:r>
              <w:rPr>
                <w:rFonts w:hint="eastAsia" w:asciiTheme="minorEastAsia" w:hAnsiTheme="minorEastAsia"/>
                <w:b/>
                <w:color w:val="auto"/>
                <w:szCs w:val="21"/>
                <w:highlight w:val="none"/>
                <w:lang w:val="en-US" w:eastAsia="zh-CN"/>
              </w:rPr>
              <w:t>响应折扣率</w:t>
            </w:r>
          </w:p>
        </w:tc>
      </w:tr>
      <w:tr w14:paraId="66E5E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5786" w:type="dxa"/>
            <w:vAlign w:val="center"/>
          </w:tcPr>
          <w:p w14:paraId="02613040">
            <w:pPr>
              <w:spacing w:line="360" w:lineRule="auto"/>
              <w:jc w:val="center"/>
              <w:rPr>
                <w:rFonts w:asciiTheme="minorEastAsia" w:hAnsiTheme="minorEastAsia"/>
                <w:color w:val="auto"/>
                <w:szCs w:val="21"/>
                <w:highlight w:val="none"/>
              </w:rPr>
            </w:pPr>
            <w:r>
              <w:rPr>
                <w:rFonts w:hint="eastAsia" w:ascii="宋体" w:hAnsi="宋体" w:cs="宋体"/>
                <w:color w:val="auto"/>
                <w:highlight w:val="none"/>
                <w:lang w:eastAsia="zh-CN"/>
              </w:rPr>
              <w:t>生产类低值易耗品</w:t>
            </w:r>
          </w:p>
        </w:tc>
        <w:tc>
          <w:tcPr>
            <w:tcW w:w="1305" w:type="dxa"/>
            <w:vAlign w:val="center"/>
          </w:tcPr>
          <w:p w14:paraId="0C8365EE">
            <w:pPr>
              <w:spacing w:line="360" w:lineRule="auto"/>
              <w:jc w:val="center"/>
              <w:rPr>
                <w:rFonts w:hint="eastAsia" w:eastAsia="宋体" w:asciiTheme="minorEastAsia" w:hAnsiTheme="minorEastAsia"/>
                <w:color w:val="auto"/>
                <w:szCs w:val="21"/>
                <w:highlight w:val="none"/>
                <w:lang w:eastAsia="zh-CN"/>
              </w:rPr>
            </w:pPr>
            <w:r>
              <w:rPr>
                <w:rFonts w:hint="eastAsia" w:asciiTheme="minorEastAsia" w:hAnsiTheme="minorEastAsia"/>
                <w:color w:val="auto"/>
                <w:szCs w:val="21"/>
                <w:highlight w:val="none"/>
                <w:lang w:eastAsia="zh-CN"/>
              </w:rPr>
              <w:t>1批</w:t>
            </w:r>
          </w:p>
        </w:tc>
        <w:tc>
          <w:tcPr>
            <w:tcW w:w="2869" w:type="dxa"/>
            <w:vAlign w:val="center"/>
          </w:tcPr>
          <w:p w14:paraId="656017B0">
            <w:pPr>
              <w:spacing w:line="360" w:lineRule="auto"/>
              <w:ind w:right="-82" w:rightChars="-39" w:hanging="54"/>
              <w:jc w:val="center"/>
              <w:rPr>
                <w:rFonts w:hint="eastAsia" w:eastAsia="宋体"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w:t>
            </w:r>
          </w:p>
        </w:tc>
      </w:tr>
    </w:tbl>
    <w:p w14:paraId="01BBFA35">
      <w:pPr>
        <w:spacing w:line="360" w:lineRule="auto"/>
        <w:ind w:left="420"/>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ascii="宋体" w:hAnsi="宋体"/>
          <w:color w:val="auto"/>
          <w:szCs w:val="21"/>
          <w:highlight w:val="none"/>
          <w:u w:val="single"/>
        </w:rPr>
        <w:t xml:space="preserve"> </w:t>
      </w:r>
    </w:p>
    <w:p w14:paraId="3B816158">
      <w:pPr>
        <w:spacing w:line="360" w:lineRule="auto"/>
        <w:ind w:left="420"/>
        <w:rPr>
          <w:rFonts w:ascii="宋体" w:hAnsi="宋体"/>
          <w:color w:val="auto"/>
          <w:spacing w:val="4"/>
          <w:szCs w:val="21"/>
          <w:highlight w:val="none"/>
          <w:u w:val="single"/>
        </w:rPr>
      </w:pPr>
      <w:r>
        <w:rPr>
          <w:rFonts w:hint="eastAsia" w:ascii="宋体" w:hAnsi="宋体"/>
          <w:color w:val="auto"/>
          <w:spacing w:val="4"/>
          <w:szCs w:val="21"/>
          <w:highlight w:val="none"/>
        </w:rPr>
        <w:t>日期：</w:t>
      </w:r>
      <w:r>
        <w:rPr>
          <w:rFonts w:ascii="宋体" w:hAnsi="宋体"/>
          <w:color w:val="auto"/>
          <w:spacing w:val="4"/>
          <w:szCs w:val="21"/>
          <w:highlight w:val="none"/>
        </w:rPr>
        <w:t xml:space="preserve">    </w:t>
      </w:r>
      <w:r>
        <w:rPr>
          <w:rFonts w:hint="eastAsia" w:ascii="宋体" w:hAnsi="宋体"/>
          <w:color w:val="auto"/>
          <w:spacing w:val="4"/>
          <w:szCs w:val="21"/>
          <w:highlight w:val="none"/>
        </w:rPr>
        <w:t>年</w:t>
      </w:r>
      <w:r>
        <w:rPr>
          <w:rFonts w:ascii="宋体" w:hAnsi="宋体"/>
          <w:color w:val="auto"/>
          <w:spacing w:val="4"/>
          <w:szCs w:val="21"/>
          <w:highlight w:val="none"/>
        </w:rPr>
        <w:t xml:space="preserve">  </w:t>
      </w:r>
      <w:r>
        <w:rPr>
          <w:rFonts w:hint="eastAsia" w:ascii="宋体" w:hAnsi="宋体"/>
          <w:color w:val="auto"/>
          <w:spacing w:val="4"/>
          <w:szCs w:val="21"/>
          <w:highlight w:val="none"/>
        </w:rPr>
        <w:t>月</w:t>
      </w:r>
      <w:r>
        <w:rPr>
          <w:rFonts w:ascii="宋体" w:hAnsi="宋体"/>
          <w:color w:val="auto"/>
          <w:spacing w:val="4"/>
          <w:szCs w:val="21"/>
          <w:highlight w:val="none"/>
        </w:rPr>
        <w:t xml:space="preserve">  </w:t>
      </w:r>
      <w:r>
        <w:rPr>
          <w:rFonts w:hint="eastAsia" w:ascii="宋体" w:hAnsi="宋体"/>
          <w:color w:val="auto"/>
          <w:spacing w:val="4"/>
          <w:szCs w:val="21"/>
          <w:highlight w:val="none"/>
        </w:rPr>
        <w:t>日</w:t>
      </w:r>
    </w:p>
    <w:p w14:paraId="3EA81F2C">
      <w:pPr>
        <w:tabs>
          <w:tab w:val="left" w:pos="7740"/>
        </w:tabs>
        <w:adjustRightInd w:val="0"/>
        <w:snapToGrid w:val="0"/>
        <w:spacing w:line="360" w:lineRule="auto"/>
        <w:rPr>
          <w:rFonts w:ascii="宋体" w:hAnsi="宋体"/>
          <w:color w:val="auto"/>
          <w:szCs w:val="21"/>
          <w:highlight w:val="none"/>
        </w:rPr>
      </w:pPr>
    </w:p>
    <w:p w14:paraId="21942012">
      <w:pPr>
        <w:spacing w:line="360" w:lineRule="auto"/>
        <w:rPr>
          <w:rFonts w:ascii="宋体" w:hAnsi="宋体"/>
          <w:b/>
          <w:color w:val="auto"/>
          <w:spacing w:val="4"/>
          <w:szCs w:val="21"/>
          <w:highlight w:val="none"/>
        </w:rPr>
      </w:pPr>
      <w:r>
        <w:rPr>
          <w:rFonts w:hint="eastAsia" w:ascii="宋体" w:hAnsi="宋体"/>
          <w:b/>
          <w:color w:val="auto"/>
          <w:spacing w:val="4"/>
          <w:szCs w:val="21"/>
          <w:highlight w:val="none"/>
        </w:rPr>
        <w:t>注：</w:t>
      </w:r>
    </w:p>
    <w:p w14:paraId="121E4C13">
      <w:pPr>
        <w:widowControl/>
        <w:numPr>
          <w:ilvl w:val="0"/>
          <w:numId w:val="3"/>
        </w:numPr>
        <w:spacing w:line="360" w:lineRule="auto"/>
        <w:ind w:left="211" w:hanging="211" w:hangingChars="100"/>
        <w:jc w:val="left"/>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供应商必须按报价表的格式填写，不得增加或删除表格内容。除金额或项目要求填写的内容外，不得擅自改动报价表内容，</w:t>
      </w:r>
      <w:r>
        <w:rPr>
          <w:rFonts w:hint="eastAsia" w:ascii="宋体" w:hAnsi="宋体" w:cs="宋体"/>
          <w:b/>
          <w:bCs/>
          <w:color w:val="auto"/>
          <w:kern w:val="0"/>
          <w:szCs w:val="21"/>
          <w:highlight w:val="none"/>
        </w:rPr>
        <w:t>否则将有可能影响成交结果，不推荐为成交候选人；</w:t>
      </w:r>
    </w:p>
    <w:p w14:paraId="248E7C67">
      <w:pPr>
        <w:widowControl/>
        <w:numPr>
          <w:ilvl w:val="0"/>
          <w:numId w:val="3"/>
        </w:num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平台报价与报价表不一致的，以报价表（经价格核准后的价格）为准；</w:t>
      </w:r>
    </w:p>
    <w:p w14:paraId="47719775">
      <w:pPr>
        <w:widowControl/>
        <w:numPr>
          <w:ilvl w:val="0"/>
          <w:numId w:val="3"/>
        </w:num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报价表必须加盖单位公章，否则视为无效报价</w:t>
      </w:r>
      <w:r>
        <w:rPr>
          <w:rFonts w:hint="eastAsia" w:ascii="宋体" w:hAnsi="宋体" w:cs="宋体"/>
          <w:b/>
          <w:color w:val="auto"/>
          <w:kern w:val="0"/>
          <w:szCs w:val="21"/>
          <w:highlight w:val="none"/>
          <w:lang w:eastAsia="zh-CN"/>
        </w:rPr>
        <w:t>。</w:t>
      </w:r>
    </w:p>
    <w:p w14:paraId="6A40649E">
      <w:pPr>
        <w:keepNext/>
        <w:keepLines/>
        <w:spacing w:before="260" w:after="260" w:line="416" w:lineRule="auto"/>
        <w:jc w:val="center"/>
        <w:rPr>
          <w:rFonts w:ascii="Cambria" w:hAnsi="Cambria" w:cs="宋体"/>
          <w:b/>
          <w:bCs/>
          <w:color w:val="auto"/>
          <w:sz w:val="32"/>
          <w:szCs w:val="32"/>
          <w:highlight w:val="none"/>
        </w:rPr>
      </w:pPr>
      <w:r>
        <w:rPr>
          <w:rFonts w:ascii="宋体" w:hAnsi="宋体" w:cs="宋体"/>
          <w:b/>
          <w:color w:val="auto"/>
          <w:kern w:val="0"/>
          <w:szCs w:val="21"/>
          <w:highlight w:val="none"/>
        </w:rPr>
        <w:br w:type="page"/>
      </w:r>
      <w:r>
        <w:rPr>
          <w:rFonts w:hint="eastAsia" w:ascii="Cambria" w:hAnsi="Cambria" w:cs="宋体"/>
          <w:b/>
          <w:bCs/>
          <w:color w:val="auto"/>
          <w:sz w:val="32"/>
          <w:szCs w:val="32"/>
          <w:highlight w:val="none"/>
          <w:lang w:val="en-US" w:eastAsia="zh-CN"/>
        </w:rPr>
        <w:t>分项报价</w:t>
      </w:r>
      <w:r>
        <w:rPr>
          <w:rFonts w:ascii="Cambria" w:hAnsi="Cambria" w:cs="宋体"/>
          <w:b/>
          <w:bCs/>
          <w:color w:val="auto"/>
          <w:sz w:val="32"/>
          <w:szCs w:val="32"/>
          <w:highlight w:val="none"/>
        </w:rPr>
        <w:t>表</w:t>
      </w:r>
    </w:p>
    <w:p w14:paraId="5F811F77">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GZGK25E668A0668J</w:t>
      </w:r>
    </w:p>
    <w:p w14:paraId="617F66FB">
      <w:pPr>
        <w:spacing w:line="360" w:lineRule="auto"/>
        <w:ind w:firstLine="210" w:firstLineChars="100"/>
        <w:rPr>
          <w:color w:val="auto"/>
          <w:highlight w:val="none"/>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广东省广裕集团英德工贸实业有限公司确定2025-2026年生产类低值易耗品供应商采购项目</w:t>
      </w:r>
    </w:p>
    <w:p w14:paraId="6FFB958C">
      <w:pPr>
        <w:rPr>
          <w:rFonts w:ascii="宋体" w:hAnsi="宋体" w:cs="宋体"/>
          <w:b/>
          <w:color w:val="auto"/>
          <w:kern w:val="0"/>
          <w:szCs w:val="21"/>
          <w:highlight w:val="none"/>
        </w:rPr>
      </w:pPr>
    </w:p>
    <w:tbl>
      <w:tblPr>
        <w:tblStyle w:val="2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758"/>
        <w:gridCol w:w="1709"/>
        <w:gridCol w:w="3669"/>
        <w:gridCol w:w="487"/>
        <w:gridCol w:w="2003"/>
        <w:gridCol w:w="917"/>
      </w:tblGrid>
      <w:tr w14:paraId="0F26C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07C2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4FB92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大类别</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C5633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物品名称</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1220E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型号规格</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24F8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F33FEA">
            <w:pPr>
              <w:widowControl/>
              <w:adjustRightInd w:val="0"/>
              <w:snapToGrid w:val="0"/>
              <w:spacing w:beforeLines="0" w:afterLines="0"/>
              <w:jc w:val="center"/>
              <w:textAlignment w:val="center"/>
              <w:rPr>
                <w:rFonts w:hint="eastAsia" w:ascii="宋体" w:hAnsi="宋体" w:eastAsia="宋体" w:cs="宋体"/>
                <w:color w:val="000000"/>
                <w:sz w:val="21"/>
                <w:szCs w:val="21"/>
                <w:lang w:eastAsia="zh-CN"/>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eastAsia="宋体" w:cs="宋体"/>
                <w:b/>
                <w:bCs/>
                <w:color w:val="000000"/>
                <w:sz w:val="21"/>
                <w:szCs w:val="21"/>
              </w:rPr>
              <w:t>（</w:t>
            </w:r>
            <w:r>
              <w:rPr>
                <w:rFonts w:hint="eastAsia" w:ascii="宋体" w:hAnsi="宋体" w:cs="宋体"/>
                <w:b/>
                <w:bCs/>
                <w:color w:val="FF0000"/>
                <w:sz w:val="21"/>
                <w:szCs w:val="21"/>
                <w:lang w:val="en-US" w:eastAsia="zh-CN"/>
              </w:rPr>
              <w:t>需填写，</w:t>
            </w:r>
            <w:r>
              <w:rPr>
                <w:rFonts w:hint="eastAsia" w:ascii="宋体" w:hAnsi="宋体" w:eastAsia="宋体" w:cs="宋体"/>
                <w:b/>
                <w:bCs/>
                <w:color w:val="000000"/>
                <w:sz w:val="21"/>
                <w:szCs w:val="21"/>
              </w:rPr>
              <w:t>如有品牌须选择其一，如无不限制品牌</w:t>
            </w:r>
            <w:r>
              <w:rPr>
                <w:rFonts w:hint="eastAsia" w:ascii="宋体" w:hAnsi="宋体" w:cs="宋体"/>
                <w:b/>
                <w:bCs/>
                <w:color w:val="000000"/>
                <w:sz w:val="21"/>
                <w:szCs w:val="21"/>
                <w:lang w:eastAsia="zh-CN"/>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8E6F20">
            <w:pPr>
              <w:widowControl/>
              <w:adjustRightInd w:val="0"/>
              <w:snapToGrid w:val="0"/>
              <w:spacing w:beforeLines="0" w:afterLine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响应</w:t>
            </w:r>
            <w:r>
              <w:rPr>
                <w:rFonts w:hint="eastAsia" w:ascii="宋体" w:hAnsi="宋体" w:eastAsia="宋体" w:cs="宋体"/>
                <w:color w:val="000000"/>
                <w:sz w:val="21"/>
                <w:szCs w:val="21"/>
              </w:rPr>
              <w:t>单价（元）</w:t>
            </w:r>
            <w:r>
              <w:rPr>
                <w:rFonts w:hint="eastAsia" w:ascii="宋体" w:hAnsi="宋体" w:cs="宋体"/>
                <w:color w:val="000000"/>
                <w:sz w:val="21"/>
                <w:szCs w:val="21"/>
                <w:lang w:eastAsia="zh-CN"/>
              </w:rPr>
              <w:t>（</w:t>
            </w:r>
            <w:r>
              <w:rPr>
                <w:rFonts w:hint="eastAsia" w:ascii="宋体" w:hAnsi="宋体" w:cs="宋体"/>
                <w:b/>
                <w:bCs/>
                <w:color w:val="FF0000"/>
                <w:sz w:val="21"/>
                <w:szCs w:val="21"/>
                <w:lang w:val="en-US" w:eastAsia="zh-CN"/>
              </w:rPr>
              <w:t>单价限价×折扣率</w:t>
            </w:r>
            <w:r>
              <w:rPr>
                <w:rFonts w:hint="eastAsia" w:ascii="宋体" w:hAnsi="宋体" w:cs="宋体"/>
                <w:color w:val="000000"/>
                <w:sz w:val="21"/>
                <w:szCs w:val="21"/>
                <w:lang w:eastAsia="zh-CN"/>
              </w:rPr>
              <w:t>）</w:t>
            </w:r>
          </w:p>
        </w:tc>
      </w:tr>
      <w:tr w14:paraId="3F79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8D4F0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CEB2F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0791E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A4打印纸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ABF18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打印用,500张/包×5包/箱，≥80g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A1506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箱</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F97DD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1晨光2得力3金丝雀</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11F364">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AF0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C34B1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6E211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A43CB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A4笔记本（硬壳）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09F84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A4，≥80张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86A88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3C39D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623FFA">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CBB0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34E7D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44BAC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62ECE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A4笔记本（软壳）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AE36F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79275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6F879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1D30C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4158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773D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EB4C4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56389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A5笔记本（硬壳）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9B81B4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硬壳，≥80张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312FF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41BD3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A70070">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7EA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423BC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81613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F7891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A5笔记本（软壳）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31D79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A5，≥80张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05EA8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C752F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927038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A05A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FDEA1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B1390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AD02D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口袋笔记本</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932F8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硬面抄，简约线装式装订A7,≥110×75mm,≥100页</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EAE09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D1908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1晨光2得力3科星</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8E711A">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C4F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F50FB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96E1B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6D1C5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作业本（横）</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A5022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16K，≥30张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E9D31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7146B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4522BF">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78E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10F6D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CE69E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B471E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信纸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341B1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400格稿纸、双行,≥45张/本</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D27D4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5EF5F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666134">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49B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C7E2D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08F36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78AEC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A6便条本</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661B5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3D1D8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C6D9C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1得力2齐心3广博</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D41717">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B01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4AADB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7A461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BBD5C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易粘便签纸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E6A37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76mm×76mm，≥400张</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93510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叠</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2CD7C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1晨光2得力3爱好</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674D17">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421A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52BA1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8FF6D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248FA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标签贴纸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C1592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18mm*32mm，12枚/张，≥50张/本</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ADFE0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908CC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675F90">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447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247F1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FEDF9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4436C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A4彩色不干胶贴纸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91916F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A4规格，≥50张/本</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1ED7B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本</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5BDF1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13EF49">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924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85211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9A573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3C4D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签字笔(黑0.5MM)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3906E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笔芯0.5MM,每盒≥12支，长度≥10.5cm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7DBBA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CDD53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DCBCBC">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C85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93ED0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959F4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D5CA6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签字笔(黑0.7MM)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E48B4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笔芯0.7MM,每盒≥12支，长度≥10.5cm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CEE97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D5C79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3B834F">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C96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8B413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2FE2C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65AAD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多色荧光笔</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AACC3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1盒6支装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EA424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69DCA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1晨光2得力3真彩</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5B5222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46A5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CDC57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1A7397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53B49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双头油性记号笔</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CD011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1盒≥10支装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BDBD1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7D2D1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D42EAF">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FBCA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6249F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B276E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1F639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2B铅笔</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9F134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≥12支/盒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7D88A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74020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BD1DF4">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261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2F89C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475C6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670B2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签字笔（单支带笔套）</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78556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带笔套的短支装签字笔，单支装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3A1D3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5564D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70954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4290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851DC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11C73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44C28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大头笔（黑色）</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BA90A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单头，≥2.5mm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81BBD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07D83C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8CF3A2B">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5D5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2B811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83A8B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8B4FC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按动中性笔（0.5mm）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44180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笔芯0.5MM,每盒≥12支</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7164B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453E7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88C3C0">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37F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25701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DCE2E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4310C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按动笔芯（0.5mm）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E131B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每盒≥20支，0.5mm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DA5E5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FA855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60E5A9">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CCA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2F1F8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1F180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9BC44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大容量笔芯1mm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BE2E3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每盒≥12支</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0C817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0A2C3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F4BBC8">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EE4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9BEC5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57041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76DB4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笔芯（黑色0.5mm）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D8F16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每盒≥20支，0.5mm，长度≥14cm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1BC20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05FCC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9FC159">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E35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E5D31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C1F7F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20D78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笔芯（红色0.5mm）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9FF3A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每盒≥20支，0.5mm，长度≥14cm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E7EE7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47883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5CD08F">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A86E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9F771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CDD45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3A3D8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粉笔</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B124F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≥100支/盒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E98CB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E9125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1晨光2御杰3贝伦多</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BA2B9B">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CB0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8394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6A73D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1A5CE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笔筒</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9FE26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金属烤漆材质、、防滑底垫，高≥98mm。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F5223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A01A7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9DE81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84F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C512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A29FE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6D232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文件收纳盒 15cm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95F99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A4，塑料，15cm厚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0E91C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6E48A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70A9D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C78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4CEB6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58D4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7593A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文件收纳盒 10cm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C7386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A4，塑料，10cm厚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C2BA7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3F74F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68A717">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CFD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D3CB2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F1213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D5DD3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文件收纳盒 7.5cm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0340B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A4，塑料，7.5cm厚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704A4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E4485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D615C4">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491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1DD2E9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24CCA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6A2AF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文件收纳盒 5.5cm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DFD39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A4，塑料，5.5cm厚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92E4A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35C54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94406F">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AD4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1DB1A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478EA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8479C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文件收纳盒3.5cm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8BE71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A4，塑料，3.5cm厚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B32F5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BC3B4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384062">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ADA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1FCE1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9D8B5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D277B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DBE6A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侧宽≥19mm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8B5D0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07760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FD56F5">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D79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41F4B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3151C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7A2E0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带拉链文件袋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15A11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带拉链、防水、A4</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A6310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7702D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9B0DB5">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FD9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7EB79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805F3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38FC9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D10D0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塑料材质,装文件用，A4</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C1376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52A85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C7166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2B8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37585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9E8AE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6E431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双层文件袋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51CCBD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塑料材质,装文件用，A4</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73023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E9A54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3FCB59">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01F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2711C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21F8E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88B27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文件框四联</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D4B18E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四联，蓝色，A4，加厚pp材质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8AE69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CDDFA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75343E">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D12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7A4C4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78CF7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39EC3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PVC硬胶套</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8CC23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高透加厚、10个/件</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E54FF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995CF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6D95AC">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E6B5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BB26D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83690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1DEE2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写字板文件夹板</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2BEA6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塑料材质,写字板带夹子，A4</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7A76F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CCDA2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0767A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E06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3C901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7F4D0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2551A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 抽杆夹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1BED25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A4，侧宽≥15mm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688BE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0BB99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32F1C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F75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9F0F1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3DB5B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24520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硬文件夹（点名册）</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4FD2C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39468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67C3A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777120">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903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DB3916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C9843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47121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操作卡标示卡套B2</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64576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规格B2，长125mm宽80mm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EE837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A870F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D2C482">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D88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AA145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21244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4702A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操作卡标示卡套B3</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B0989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规格B3，长124mm宽95mm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4C1BD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9EFE9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E261BA">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3A3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23982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CD119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73ACF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回形针</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C70EC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3#，单盒≥80枚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D89DC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6B102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0A602B">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788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15474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BFC42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68366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大号长尾夹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EE05E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50mm,≥12只/盒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D2232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CB382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C491DA">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4306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89031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71E62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B4C99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中号长尾夹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DFF8E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25mm,≥48只/盒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7F5BD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0D578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579A06">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A4C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DF237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7330A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5823B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小号长尾夹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5AB58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15mm,≥60只/盒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D2FD6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99B85D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0E75E9">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8E5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6D739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725AE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7D232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大号亚克力长尾夹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D9DD5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50mm,≥12只/盒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ECA4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DF084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C03E24">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4968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D8218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B6615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EC665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中号亚克力长尾夹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A5417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38mm,≥48只/盒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271FB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390F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6BF8F5">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9FAC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87E03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F2BF6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78389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小号亚克力长尾夹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A9B67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22mm,≥48只/盒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218D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E9028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DFC488">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D4E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F6A85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18535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9781B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塑料夹子</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E558B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50mm,扁的，无金属，≥12只/盒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F9026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8AD16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FAFDF0">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4A1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0AB49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09B23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3C1E5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塑料夹子</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C734C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38mm,扁的，无金属，≥12只/盒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311CE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803EE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DD5A55">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65C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12BCB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A1CC9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280B1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塑料夹子</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40999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22mm,扁的，无金属，≥12只/盒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CCC2D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29388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1晨光2得力3宝克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1E0ACB">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2BE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37874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5630D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C6133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削笔器</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D5426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手摇款</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28954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1F503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DD122A">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0A2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DCD9B1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C84C3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BE1B5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订书机（大号）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EA87F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≥150mm×80mm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A1D61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ACC7E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F0772F">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BE2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1C95C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6DC92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E9730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订书机（中号）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D3668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≥130mm×50mm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747D1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42CFD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1晨光2得力4齐心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0840D6">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F10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1CA6C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E629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F2C1E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订书机（小号）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1E67A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≥110mm×40mm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C45B3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C7DF2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1晨光2得力5齐心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1AB679">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167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C38A6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E507E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98147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订书钉（大号）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F41BAB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1000枚/盒，10盒装，大号</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D0672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B98FB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479B2B">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66D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C4E33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9E2BB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15084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订书钉（中号）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F0816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1000枚/盒，10盒装，中号</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303A9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9694D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E65132">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221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CD55F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649E1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F1BEA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订书钉（小号）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128A5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1000枚/盒，10盒装，小号</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9DC37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E32D2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D6EE6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C1F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166A6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D7C30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FFC9F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高粘度合成胶水</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6C77C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≥50ml</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75994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87E29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D09422">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F44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DDD1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CF8DE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38250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固体胶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99F4C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87E9B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5F1B3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85BD6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F417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A941B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5E4E0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B18AD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502胶水</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CD34F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1A9510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15AF7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4AB46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6D5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E989F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C4F99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98101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双面胶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6F9E6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≥宽10mm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017DE9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BC49E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14A154">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72C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33E53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DDC20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C4EA3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透明胶（大）</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554D8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≥45mm×60m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ABE67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06DD8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148718">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B25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A4D6E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1B108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EBA5B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透明胶（小）</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4FD6A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12mm×18m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060DD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9C593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23FE6C">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7DA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D2CC5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7835A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31212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快干印泥印台</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D18F4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圆形，≥80mm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B0E74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32C15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56C573">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000D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B9E23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E1BBD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89DB2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印油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99E79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≥40ml</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0D692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3505A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C81E9B">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97F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AD460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8FE47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B91E1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皮尺</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C10FC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78C03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01469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1晨光2得力3广博</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20AB03">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7A1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221DD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04E2F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C68C0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有机玻璃尺</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B43B2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B5A6C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C040F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1晨光2得力3小天使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EFBA2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583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6D4B3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23634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662E7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有机玻璃尺</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CB430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389BE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98D8C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1晨光2得力3航天</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92866F">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552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C659F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F9C16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7D1FA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橡皮擦</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C20C1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大号、4B</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354FE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D98D0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1晨光2得力3齐心</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D699F3">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551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961B2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39DC7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35FA2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修正带</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09924C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B6711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76F77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1晨光2得力3真彩</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EF7252">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30B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FBBB1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B2202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F30D2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修正液</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34A81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≥12ML</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98C7F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支</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9B5FE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1晨光2得力3真彩</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785EB3">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FA2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14A70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82A1D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EEE6E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计算器</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158FA4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有声音的，12位大屏幕桌面计算机</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98EC06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9AB39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1晨光2得力3卡西欧</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E132C9">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4ED0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8160F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EBA46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46D2C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秒表</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4030D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可多次数计时</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527E7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CC2BF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1天福2李宁3追日</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1D68C2">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ECC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D1A71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DDD35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0EAF2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碳粉（加黑型）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46665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通用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D7977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4A1A2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1天威2绘威3天色</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DA9A77">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060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2A1FA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DC7E3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203D8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碳粉</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2F4E6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通用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5C5DA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23317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1天威2绘威3天色</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9DD07F">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875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0CBAC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2C5E2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07396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打印机通用彩色油墨</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1D57F9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通用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7B83C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DE5ED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1天威2爱普生3得力</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EAD042">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BF0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5B30D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2E025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39105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粉盒</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0D1D9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惠普LaserJet Pro M203d</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4BFBE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841EF0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D1A4FE">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44B6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FBBF9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9CCC24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D5F8B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粉盒</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D2259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奔图P3300</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4B97C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4F0E7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1天色2天威3奔图</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878D58">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454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F9164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21563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F11D8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粉盒</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817FA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TO400粉盒  3K</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ADDF1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7EB15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1天色2天威3奔图</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1D0EC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A92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74402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62F11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303F4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850F7A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惠普hpLaserJet 1320</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5E9D1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377A3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63FDAB">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0F21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6FB8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67907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C6D54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664AC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惠普LaserJet Pro M203d</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6A716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4DEA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0CCAC7">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D41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1AB00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489BF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1C741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B0C15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适用机型为惠普hpLaserJet 1020/1010,</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90CA7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7ECED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639BF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E3A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907EF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AA3BA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A5A86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8078A8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适用机型为惠普LaserJet Pro M202 d</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3098A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F2340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329950">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456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54576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EA363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75F22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E69B9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HP惠普P2055d</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FF72C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F8F50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925E57">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190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EB06A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ED523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7C6EB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70F9F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HP MFP M226DW</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4C41F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0C1B20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F72378">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DCBB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FA48A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020CE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E75CC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DF03D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HP1025</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1F384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7AFDC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EB2A46">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E6C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8C228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95DBC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9FB41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5DD57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DP2108B</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2B0BD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AD8DF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DCBE9E">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F543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6D262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A7021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3BE05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鼓架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4E0D2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DO-400鼓架</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EF5C1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1D36A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55E39B8">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8C1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3798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36C42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87886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F587A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HP Laser 108W</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91364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EF361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27B2D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2B3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CA9A8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33815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办公用品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9226A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硒鼓</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B2B0F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惠普ＬaserJet M1136 MFP</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AA16B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E5198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1天色2天威3惠普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609216">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0ED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8DDDBA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86BAC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F8495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双排轮不锈钢伸缩杆拖把</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0BA4E3">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海绵</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6E663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8FE15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1妙洁2美丽雅3好媳妇</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D8B076">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894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8030A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D3802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8C9616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免手洗平地拖</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C8D50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平地拖≥900mm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92A97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3DE3B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1百家好世2太太乐3五月花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EF354B">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46C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0A00C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4EDBB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A0980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免手洗平地拖</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21C0B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平地拖≥600mm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07617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0224F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1百家好世2太太乐3五月花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1A5A40">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FA3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2371A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41034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73F28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地拖（含地拖脱水桶）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E0072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常规拖把</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64951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35742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1妙洁2美丽雅3好媳妇</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4637F8">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756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95E8C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0808D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08AA2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大竹扫</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69DE3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538F8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F5640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1DDED7">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628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0C18B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B1022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E8F4D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塑料扫把</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C78E6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长1.5米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5D998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66D42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1妙洁2美丽雅3好媳妇</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9EF63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FDC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7D06F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4989A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29600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垃圾铲</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B7A31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523B4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C1AAC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1彩虹鸟2茶花3兰诗</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DC54A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F463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D7E71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A176D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1ABF9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一字尘推</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A215E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BDD87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把</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8569C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1妙洁2好媳妇3美丽雅</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42F6D7">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068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7714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CB6AD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D3FB8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吸尘机软管</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F1938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71E65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08101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C09C3A">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7A5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D3717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835D8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B04B6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塑料小长方筛</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91F423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（洗菜筛篮）长26cm 宽19cm 高7cm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6947F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C00A0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1茶花2四季沐歌3特百惠</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ED06E5">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042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931A5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B6361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10068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钢丝球</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DEF252">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99F03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3561F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02834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67B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D8B28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DD703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B3202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洁厕刷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7C0D4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D0AF4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29BA3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1美丽雅2阿姿玛3茶花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2E1DC3">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2B3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9E506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2E860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92803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洁厕剂</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0E4DC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容量≥500g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EA77B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4C7E8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1万丽2榄菊3亮净</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202F42">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4205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BA2CE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DFC73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BE348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洗洁精</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B6108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≥900g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2AC3C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C1CC4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1榄菊2立白3高富力</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F021BB">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E3BE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F6BBB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06B63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707A9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洗洁精</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04E8B6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≥20Kg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8E093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A908F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1高富力2榄菊3立白</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0655B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4297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33BC4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0C569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255E8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洗手液</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3675B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500G/瓶，1件6瓶</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F328D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件</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42A36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1威露士2</w:t>
            </w:r>
            <w:r>
              <w:rPr>
                <w:rFonts w:hint="eastAsia" w:ascii="宋体" w:hAnsi="宋体" w:eastAsia="宋体" w:cs="宋体"/>
                <w:color w:val="000000"/>
                <w:kern w:val="0"/>
                <w:sz w:val="21"/>
                <w:szCs w:val="21"/>
                <w:lang w:eastAsia="zh-CN" w:bidi="ar"/>
              </w:rPr>
              <w:t>舒肤佳</w:t>
            </w:r>
            <w:r>
              <w:rPr>
                <w:rFonts w:hint="eastAsia" w:ascii="宋体" w:hAnsi="宋体" w:eastAsia="宋体" w:cs="宋体"/>
                <w:color w:val="000000"/>
                <w:kern w:val="0"/>
                <w:sz w:val="21"/>
                <w:szCs w:val="21"/>
                <w:lang w:bidi="ar"/>
              </w:rPr>
              <w:t>3蓝月亮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1FD139">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12B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DC191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EF5A4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431C4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洗衣粉</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7713A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≥0.5kg</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9D9AD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袋</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CC087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1立白2汰渍3榄菊</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3DF7F4">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EF8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7CB8C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10BAA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977D8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E8343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三层有芯卷纸，每条≥10卷，每卷≥100mm×110mm×200节×±3%</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16F53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条</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44C80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1洁柔2清风3维达</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9E0697">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4580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921B4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C9010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A3BCA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盒装抽纸</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058C3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盒装面纸巾 200抽/盒</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09C77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58385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1维达2洁柔3心相印</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893F75">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FBD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B676A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9D1F9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C222F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塑料大桶 150L</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053F4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≥150L带盖加厚牛筋圆塑料</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D347C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66E22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1阿斯卡利2诗欧莱3乐羽轩</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7D2AB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4783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797DC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7F7EB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746C8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塑料大桶 100L</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C55F2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100L</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8F7AB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51B8F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1阿斯卡利2诗欧莱3乐羽轩</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D5B8EC">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E64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E8894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E5206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B635C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大号蛇皮袋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BC0F9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120cm×100cm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8C0FA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DA858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933214A">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4F04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2AC53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35406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3EED0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小号蛇皮袋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0C048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60cm×100cm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0AE6F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69E0B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CB56AC">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92F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BC41F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6F7A1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65E56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手提式垃圾袋（特厚）</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9E7BAA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60cm×70cm，≥200只</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D9C70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F413E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47355F">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B88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363F3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06B11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保洁用品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F1465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厕所纸巾架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238910">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免钉型</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5759E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163E4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031FF8">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7CB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78BEA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4833E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197F8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分控排插 3插位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19B6A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3插位分控，≥3米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D9259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4F0B9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774F0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E46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8A927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9024F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FC0440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分控排插 4插位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6CC49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4插位分控，≥3米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3029E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6ADB4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ED5D6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781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4DC8A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FC716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7134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分控排插 5插位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F0089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5插位分控，≥3米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ADD58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16817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0B83DF">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BB1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2CDC7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85EE6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6AE17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总控排插 4插位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6C214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4插位总控，≥3米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1695E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D868E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D2B953">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365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1FD625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8D4DE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93ABF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总控排插 6插位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CB0A8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6插位总控，≥3米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11D0DC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EAF84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7ABD3A">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779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803B6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4D32B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14C8A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总控排插 8插位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AD0E6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8插位总控，≥3米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8076D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DA1D4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82B003E">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B4C7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B14B9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B09D6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4B54C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总控排插 10插位</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0B252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10插位总控，≥3米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8FB58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5F66B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BDC7D57">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712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356B6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B732C9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0B65B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三脚插头</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9BB1D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15A</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B738E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521C5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4BB73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12F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07499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A180EF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DE7BE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三脚转二脚插座</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FA359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15A</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9364D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07FFA4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4B992E">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CC0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4F8DD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9E22DE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7444E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220V防漏电开关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80797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63A</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FEA2D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5F054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E6B25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4546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8504C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D7DE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C6376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380V漏电开关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EB969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100A</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F4737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0EA34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1正泰2公牛3德力西</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5D5426">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CC3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C4A1D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FB244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8051F6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电池 7号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47446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7号，每排≥5个</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5E7AD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97DCC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1三五2南孚3金霸王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7AD73E">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8EC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50CDB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4B556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F092B4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电池 5号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E80A1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5号，每排≥5个</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B358D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排</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F9E64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1三五2南孚3金霸王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DDA064">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71E1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DC743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D98D2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BB62C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电池 2号</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74036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R14，2号</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B974B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13B712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1三五2南孚3金霸王</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E816FC">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3C0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9FC34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41A4B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49B6A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LED灯管</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BAAB2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FB0D2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根</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1EC15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1雷士2佛山照明3欧普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964A39">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FA2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225B2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E7C76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0AEF1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普通灯管支架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3378BA">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1.2米长</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9204D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622490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1三雄极光2佛山照明3欧普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9DFF1F">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48FA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64559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0EFBC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11260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LED灯管套装</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7B7E6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光管+支架1.2米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49AD6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86B6D0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1雷士2佛山照明3欧普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BFC3EA">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7DE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90AB8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51DDB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D233F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日光灯管</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371DD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36W </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9547C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条</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35B3B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1雷士2佛山照明3欧普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35C25E">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769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D8C1A0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DCF44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5CF85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LED灯泡</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142FB4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901E0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D5017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1雷士2佛山照明3欧普</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9F4CFE">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4B1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898428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D069B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12EB6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电工胶布</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989A3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≥10米</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355BB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DE200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1、珠江2、3M3、大胜</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220D50">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303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1AD43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1D1BF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90AC5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风扇电容</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1341F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D829DF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FA23A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E012FB">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20A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2CE9CA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3C5A1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5657D4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绝缘胶套（电线）</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826B9B">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5E3B0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26EC6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1神斧2妙弗3锋发</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E818712">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5BF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E7992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AB793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F0040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弹子顶锁32mm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1D7D2F">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FE867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5E669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00A342">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152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F6368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96677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CA2361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弹子顶锁50mm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E785E8">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841C3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34AB6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CF2710">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F70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5315B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ECF7D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22576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弹子顶锁63mm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AEE8B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63mm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E24FD2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83AD4D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19CB53">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2EC8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AC5DC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4AD36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0FAE34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链条锁</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E8393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80CED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8A032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1吉星2安邦3金点</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D096AB">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B7D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A47F7F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55A7D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27CB9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实心U型锁</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CCBD5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内宽≥12cm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EF81A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B787A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1玥玛2迅霆3火牛</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18981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A63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4CAA1F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C55E3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50274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一匙通</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CD795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黄铜色的通开铜锁38mm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4EFE1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44792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6DE9BF">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457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3A547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069EA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C0C09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一匙通</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CFBE6D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黄铜色的通开铜锁50mm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D3CE0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E5328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37B757">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BF9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16DE1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A533D5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F67AD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直开挂锁长梁30mm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7477C5">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长梁30mm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0B205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F05C42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036C5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945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39F76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9B21D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D4279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直开挂锁长梁40mm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6A6112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长梁40mm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81545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7D9F3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A3335C">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DA2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ED4ED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553B0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561F3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直开挂锁长梁50mm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77596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长梁50mm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27EBF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68D9E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93A85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D290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36131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17B97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6852A7">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直开挂锁长梁60mm</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403724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长梁60mm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3CC8B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3F2EBB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1金点2超行3梅花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40A18E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E21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394E7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8E36AE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A7DB4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一次性纸杯</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BA82DF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245ml×100个</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2795BB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袋</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EB767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1芳草地2妙洁3茶花</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147885">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56FB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1F91C7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CD1B2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60F58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铝水壶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DBE1A7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直径28cm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431D7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D66F1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DF3CEA">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3A6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D5606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CB172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8D9BF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铝质铁皮</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C6437F9">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宽度2mm/制衣模具用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206B57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米</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A9C20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8BB5F6">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E90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5946C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B43EBE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11C65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塑料便携水杯</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2B7A7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≥750ml，食品级材料</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C1311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1798E3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1茶花2特百惠3富光</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06B47F">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C59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33AD14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155</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3DAD5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9C42C8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不锈钢保温桶</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FFD8A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带龙头，≥100L</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2ADFC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7449C6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5D81F9">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2175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C7BD7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156</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A75A49">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56B2D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4寸橡胶轮子</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2D26FD">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推车用万向轮，静音，带刹车</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732A8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1345D6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02E1B31">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79CF9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F65927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157</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BA665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12D96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5寸橡胶轮子</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F17F1C">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推车用万向轮，静音，带刹车</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9E99E8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01840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99F573">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270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7B338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158</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14AEA4">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4D984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6寸橡胶轮子</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E7D39B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推车用万向轮，静音，带刹车</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F03709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1D4C26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F281CD6">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B8E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012137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159</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A561B2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劳保用品</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6CFA5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短筒雨鞋</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C0926E">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高≥14.5cm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A2651C">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双</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D0C2B38">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1回力2上海3英玛仕</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13E07C">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30B9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F0B4A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160</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F6563C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F318F7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医用胶布</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A5562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每卷宽≥1.2cm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FB28BD">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卷</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5352F0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1恒健2白云山3邦好宁</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C49CB97">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6600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DA7C7A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161</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4A4022">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D6BA2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医用一次性口罩</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43B3477">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灭菌，3层，1×10/包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5D3DE65">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包</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BF8AD3">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1朝美2奇力康3泰恩康</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0E81759">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1BEF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7A323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162</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175365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FD241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挂壁钟</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83050D1">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30mm--50mm</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54363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386E2D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8FB4C0B">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0CFF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07D52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163</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DFC61E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696B7B">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胶凳</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FC9C56">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塑料，50cm高</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512281">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9D6F5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B8958D">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r w14:paraId="5167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C2D52FA">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164</w:t>
            </w:r>
          </w:p>
        </w:tc>
        <w:tc>
          <w:tcPr>
            <w:tcW w:w="38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1E641E">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w:t>
            </w:r>
          </w:p>
        </w:tc>
        <w:tc>
          <w:tcPr>
            <w:tcW w:w="85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1F0846">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扩音器</w:t>
            </w:r>
          </w:p>
        </w:tc>
        <w:tc>
          <w:tcPr>
            <w:tcW w:w="184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4CA874">
            <w:pPr>
              <w:widowControl/>
              <w:adjustRightInd w:val="0"/>
              <w:snapToGrid w:val="0"/>
              <w:spacing w:beforeLines="0" w:afterLine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手持喇叭，支持可充电、一键录音、一键喊话、音量调节功能</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D806C0">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张</w:t>
            </w:r>
          </w:p>
        </w:tc>
        <w:tc>
          <w:tcPr>
            <w:tcW w:w="10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CEE27F">
            <w:pPr>
              <w:widowControl/>
              <w:adjustRightInd w:val="0"/>
              <w:snapToGrid w:val="0"/>
              <w:spacing w:beforeLines="0" w:afterLine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1爱国者2纽曼3得力</w:t>
            </w:r>
          </w:p>
        </w:tc>
        <w:tc>
          <w:tcPr>
            <w:tcW w:w="460"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CC13D4">
            <w:pPr>
              <w:widowControl/>
              <w:adjustRightInd w:val="0"/>
              <w:snapToGrid w:val="0"/>
              <w:spacing w:beforeLines="0" w:afterLines="0"/>
              <w:jc w:val="center"/>
              <w:textAlignment w:val="center"/>
              <w:rPr>
                <w:rFonts w:hint="eastAsia" w:ascii="宋体" w:hAnsi="宋体" w:eastAsia="宋体" w:cs="宋体"/>
                <w:color w:val="000000"/>
                <w:sz w:val="21"/>
                <w:szCs w:val="21"/>
              </w:rPr>
            </w:pPr>
          </w:p>
        </w:tc>
      </w:tr>
    </w:tbl>
    <w:p w14:paraId="178D592E">
      <w:pPr>
        <w:rPr>
          <w:rFonts w:ascii="宋体" w:hAnsi="宋体" w:cs="宋体"/>
          <w:b w:val="0"/>
          <w:bCs/>
          <w:color w:val="auto"/>
          <w:kern w:val="0"/>
          <w:szCs w:val="21"/>
          <w:highlight w:val="none"/>
        </w:rPr>
      </w:pPr>
    </w:p>
    <w:p w14:paraId="0B9D4586">
      <w:pPr>
        <w:spacing w:line="360" w:lineRule="auto"/>
        <w:ind w:left="420"/>
        <w:rPr>
          <w:rFonts w:hint="eastAsia" w:ascii="宋体" w:hAnsi="宋体" w:eastAsia="宋体"/>
          <w:b/>
          <w:bCs w:val="0"/>
          <w:color w:val="auto"/>
          <w:spacing w:val="4"/>
          <w:szCs w:val="21"/>
          <w:highlight w:val="none"/>
          <w:lang w:val="en-US" w:eastAsia="zh-CN"/>
        </w:rPr>
      </w:pPr>
      <w:r>
        <w:rPr>
          <w:rFonts w:hint="eastAsia" w:ascii="宋体" w:hAnsi="宋体"/>
          <w:b/>
          <w:bCs w:val="0"/>
          <w:color w:val="auto"/>
          <w:spacing w:val="4"/>
          <w:szCs w:val="21"/>
          <w:highlight w:val="none"/>
          <w:lang w:val="en-US" w:eastAsia="zh-CN"/>
        </w:rPr>
        <w:t>注：采用统一折扣率报价，最终单价报价为各单价*折扣率，按照统一四舍五入保留小数点后2位</w:t>
      </w:r>
    </w:p>
    <w:p w14:paraId="4C779169">
      <w:pPr>
        <w:spacing w:line="360" w:lineRule="auto"/>
        <w:ind w:left="420"/>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ascii="宋体" w:hAnsi="宋体"/>
          <w:color w:val="auto"/>
          <w:szCs w:val="21"/>
          <w:highlight w:val="none"/>
          <w:u w:val="single"/>
        </w:rPr>
        <w:t xml:space="preserve"> </w:t>
      </w:r>
    </w:p>
    <w:p w14:paraId="077572C1">
      <w:pPr>
        <w:spacing w:line="360" w:lineRule="auto"/>
        <w:ind w:left="420"/>
        <w:rPr>
          <w:rFonts w:ascii="宋体" w:hAnsi="宋体"/>
          <w:color w:val="auto"/>
          <w:spacing w:val="4"/>
          <w:szCs w:val="21"/>
          <w:highlight w:val="none"/>
          <w:u w:val="single"/>
        </w:rPr>
      </w:pPr>
      <w:r>
        <w:rPr>
          <w:rFonts w:hint="eastAsia" w:ascii="宋体" w:hAnsi="宋体"/>
          <w:color w:val="auto"/>
          <w:spacing w:val="4"/>
          <w:szCs w:val="21"/>
          <w:highlight w:val="none"/>
        </w:rPr>
        <w:t>日期：</w:t>
      </w:r>
      <w:r>
        <w:rPr>
          <w:rFonts w:ascii="宋体" w:hAnsi="宋体"/>
          <w:color w:val="auto"/>
          <w:spacing w:val="4"/>
          <w:szCs w:val="21"/>
          <w:highlight w:val="none"/>
        </w:rPr>
        <w:t xml:space="preserve">    </w:t>
      </w:r>
      <w:r>
        <w:rPr>
          <w:rFonts w:hint="eastAsia" w:ascii="宋体" w:hAnsi="宋体"/>
          <w:color w:val="auto"/>
          <w:spacing w:val="4"/>
          <w:szCs w:val="21"/>
          <w:highlight w:val="none"/>
        </w:rPr>
        <w:t>年</w:t>
      </w:r>
      <w:r>
        <w:rPr>
          <w:rFonts w:ascii="宋体" w:hAnsi="宋体"/>
          <w:color w:val="auto"/>
          <w:spacing w:val="4"/>
          <w:szCs w:val="21"/>
          <w:highlight w:val="none"/>
        </w:rPr>
        <w:t xml:space="preserve">  </w:t>
      </w:r>
      <w:r>
        <w:rPr>
          <w:rFonts w:hint="eastAsia" w:ascii="宋体" w:hAnsi="宋体"/>
          <w:color w:val="auto"/>
          <w:spacing w:val="4"/>
          <w:szCs w:val="21"/>
          <w:highlight w:val="none"/>
        </w:rPr>
        <w:t>月</w:t>
      </w:r>
      <w:r>
        <w:rPr>
          <w:rFonts w:ascii="宋体" w:hAnsi="宋体"/>
          <w:color w:val="auto"/>
          <w:spacing w:val="4"/>
          <w:szCs w:val="21"/>
          <w:highlight w:val="none"/>
        </w:rPr>
        <w:t xml:space="preserve">  </w:t>
      </w:r>
      <w:r>
        <w:rPr>
          <w:rFonts w:hint="eastAsia" w:ascii="宋体" w:hAnsi="宋体"/>
          <w:color w:val="auto"/>
          <w:spacing w:val="4"/>
          <w:szCs w:val="21"/>
          <w:highlight w:val="none"/>
        </w:rPr>
        <w:t>日</w:t>
      </w:r>
    </w:p>
    <w:p w14:paraId="3DFA1746">
      <w:pPr>
        <w:rPr>
          <w:color w:val="auto"/>
          <w:highlight w:val="none"/>
        </w:rPr>
      </w:pPr>
      <w:r>
        <w:rPr>
          <w:color w:val="auto"/>
          <w:highlight w:val="none"/>
        </w:rPr>
        <w:br w:type="page"/>
      </w:r>
    </w:p>
    <w:p w14:paraId="626E427E">
      <w:pPr>
        <w:pStyle w:val="10"/>
        <w:numPr>
          <w:ilvl w:val="0"/>
          <w:numId w:val="2"/>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资格声明函</w:t>
      </w:r>
    </w:p>
    <w:p w14:paraId="162EFD01">
      <w:pPr>
        <w:pStyle w:val="21"/>
        <w:shd w:val="clear" w:color="auto" w:fill="FFFFFF"/>
        <w:spacing w:before="0" w:beforeAutospacing="0" w:after="0" w:afterAutospacing="0" w:line="276" w:lineRule="auto"/>
        <w:rPr>
          <w:rFonts w:cs="Times New Roman"/>
          <w:b/>
          <w:color w:val="auto"/>
          <w:spacing w:val="4"/>
          <w:kern w:val="2"/>
          <w:sz w:val="21"/>
          <w:szCs w:val="21"/>
          <w:highlight w:val="none"/>
        </w:rPr>
      </w:pPr>
    </w:p>
    <w:p w14:paraId="6F3D25A6">
      <w:pPr>
        <w:autoSpaceDE w:val="0"/>
        <w:autoSpaceDN w:val="0"/>
        <w:adjustRightInd w:val="0"/>
        <w:spacing w:line="360" w:lineRule="auto"/>
        <w:jc w:val="center"/>
        <w:rPr>
          <w:rFonts w:ascii="宋体" w:hAnsi="宋体"/>
          <w:b/>
          <w:bCs/>
          <w:color w:val="auto"/>
          <w:sz w:val="32"/>
          <w:highlight w:val="none"/>
        </w:rPr>
      </w:pPr>
      <w:r>
        <w:rPr>
          <w:rFonts w:hint="eastAsia" w:ascii="宋体" w:hAnsi="宋体"/>
          <w:b/>
          <w:bCs/>
          <w:color w:val="auto"/>
          <w:sz w:val="32"/>
          <w:highlight w:val="none"/>
        </w:rPr>
        <w:t>资格文件声明函</w:t>
      </w:r>
    </w:p>
    <w:p w14:paraId="601A9198">
      <w:pPr>
        <w:spacing w:line="360" w:lineRule="auto"/>
        <w:jc w:val="center"/>
        <w:rPr>
          <w:rFonts w:ascii="宋体" w:hAnsi="宋体"/>
          <w:b/>
          <w:bCs/>
          <w:color w:val="auto"/>
          <w:highlight w:val="none"/>
        </w:rPr>
      </w:pPr>
    </w:p>
    <w:p w14:paraId="42B25B9B">
      <w:pPr>
        <w:spacing w:line="360" w:lineRule="auto"/>
        <w:ind w:left="105" w:leftChars="50" w:firstLine="2"/>
        <w:rPr>
          <w:rFonts w:hint="eastAsia" w:ascii="宋体" w:hAnsi="宋体" w:eastAsia="宋体"/>
          <w:color w:val="auto"/>
          <w:highlight w:val="none"/>
          <w:lang w:eastAsia="zh-CN"/>
        </w:rPr>
      </w:pPr>
      <w:r>
        <w:rPr>
          <w:rFonts w:hint="eastAsia" w:ascii="宋体" w:hAnsi="宋体"/>
          <w:color w:val="auto"/>
          <w:highlight w:val="none"/>
        </w:rPr>
        <w:t>致：</w:t>
      </w:r>
      <w:r>
        <w:rPr>
          <w:rFonts w:hint="eastAsia"/>
          <w:color w:val="auto"/>
          <w:szCs w:val="21"/>
          <w:highlight w:val="none"/>
          <w:lang w:eastAsia="zh-CN"/>
        </w:rPr>
        <w:t>广东省广裕集团英德工贸实业有限公司</w:t>
      </w:r>
      <w:r>
        <w:rPr>
          <w:rFonts w:hint="eastAsia" w:hAnsi="宋体"/>
          <w:color w:val="auto"/>
          <w:highlight w:val="none"/>
        </w:rPr>
        <w:t>/</w:t>
      </w:r>
      <w:r>
        <w:rPr>
          <w:rFonts w:hint="eastAsia" w:ascii="宋体" w:hAnsi="宋体"/>
          <w:color w:val="auto"/>
          <w:highlight w:val="none"/>
          <w:lang w:eastAsia="zh-CN"/>
        </w:rPr>
        <w:t>广东国科招标有限公司</w:t>
      </w:r>
    </w:p>
    <w:p w14:paraId="05195463">
      <w:pPr>
        <w:spacing w:line="360" w:lineRule="auto"/>
        <w:ind w:firstLine="420" w:firstLineChars="200"/>
        <w:rPr>
          <w:rFonts w:hint="eastAsia" w:ascii="宋体" w:hAnsi="宋体"/>
          <w:color w:val="auto"/>
          <w:highlight w:val="none"/>
        </w:rPr>
      </w:pPr>
      <w:r>
        <w:rPr>
          <w:rFonts w:hint="eastAsia" w:ascii="宋体" w:hAnsi="宋体"/>
          <w:color w:val="auto"/>
          <w:highlight w:val="none"/>
        </w:rPr>
        <w:t>关于贵方采购项目名称：</w:t>
      </w:r>
      <w:r>
        <w:rPr>
          <w:rFonts w:hint="eastAsia"/>
          <w:color w:val="auto"/>
          <w:szCs w:val="21"/>
          <w:highlight w:val="none"/>
          <w:lang w:eastAsia="zh-CN"/>
        </w:rPr>
        <w:t>广东省广裕集团英德工贸实业有限公司确定2025-2026年生产类低值易耗品供应商采购项目</w:t>
      </w:r>
      <w:r>
        <w:rPr>
          <w:rFonts w:hint="eastAsia"/>
          <w:color w:val="auto"/>
          <w:szCs w:val="21"/>
          <w:highlight w:val="none"/>
        </w:rPr>
        <w:t>（项目编号：</w:t>
      </w:r>
      <w:r>
        <w:rPr>
          <w:rFonts w:hint="eastAsia"/>
          <w:color w:val="auto"/>
          <w:szCs w:val="21"/>
          <w:highlight w:val="none"/>
          <w:lang w:eastAsia="zh-CN"/>
        </w:rPr>
        <w:t>GZGK25E668A0668J</w:t>
      </w:r>
      <w:r>
        <w:rPr>
          <w:rFonts w:hint="eastAsia"/>
          <w:color w:val="auto"/>
          <w:szCs w:val="21"/>
          <w:highlight w:val="none"/>
        </w:rPr>
        <w:t>）</w:t>
      </w:r>
      <w:r>
        <w:rPr>
          <w:rFonts w:hint="eastAsia" w:ascii="宋体" w:hAnsi="宋体"/>
          <w:color w:val="auto"/>
          <w:highlight w:val="none"/>
        </w:rPr>
        <w:t>项目，本公司（企业）愿意参加，提供竞价文件中规定的货物/服务，并声明本公司（企业）具备本项目要求的资格条件，并已清楚竞价文件的要求及有关文件规定。</w:t>
      </w:r>
    </w:p>
    <w:p w14:paraId="5B33BE4C">
      <w:pPr>
        <w:spacing w:line="360" w:lineRule="auto"/>
        <w:ind w:firstLine="420" w:firstLineChars="200"/>
        <w:rPr>
          <w:rFonts w:hint="eastAsia" w:ascii="宋体" w:hAnsi="宋体"/>
          <w:color w:val="auto"/>
          <w:highlight w:val="none"/>
        </w:rPr>
      </w:pPr>
      <w:r>
        <w:rPr>
          <w:rFonts w:hint="eastAsia" w:ascii="宋体" w:hAnsi="宋体"/>
          <w:color w:val="auto"/>
          <w:highlight w:val="none"/>
          <w:lang w:eastAsia="zh-CN"/>
        </w:rPr>
        <w:t>我</w:t>
      </w:r>
      <w:r>
        <w:rPr>
          <w:rFonts w:hint="eastAsia" w:ascii="宋体" w:hAnsi="宋体"/>
          <w:color w:val="auto"/>
          <w:highlight w:val="none"/>
          <w:lang w:val="en-US" w:eastAsia="zh-CN"/>
        </w:rPr>
        <w:t>方</w:t>
      </w:r>
      <w:r>
        <w:rPr>
          <w:rFonts w:hint="eastAsia" w:ascii="宋体" w:hAnsi="宋体"/>
          <w:color w:val="auto"/>
          <w:highlight w:val="none"/>
        </w:rPr>
        <w:t>具备《中华人民共和国政府采购法》第二十二条规定的条件：</w:t>
      </w:r>
    </w:p>
    <w:p w14:paraId="26C743D2">
      <w:pPr>
        <w:spacing w:line="360" w:lineRule="auto"/>
        <w:ind w:firstLine="420" w:firstLineChars="200"/>
        <w:rPr>
          <w:rFonts w:hint="eastAsia" w:ascii="宋体" w:hAnsi="宋体"/>
          <w:color w:val="auto"/>
          <w:highlight w:val="none"/>
        </w:rPr>
      </w:pPr>
      <w:r>
        <w:rPr>
          <w:rFonts w:hint="eastAsia" w:ascii="宋体" w:hAnsi="宋体"/>
          <w:color w:val="auto"/>
          <w:highlight w:val="none"/>
        </w:rPr>
        <w:t>1）具有独立承担民事责任的能力。</w:t>
      </w:r>
    </w:p>
    <w:p w14:paraId="13F6009F">
      <w:pPr>
        <w:spacing w:line="360" w:lineRule="auto"/>
        <w:ind w:firstLine="420" w:firstLineChars="200"/>
        <w:rPr>
          <w:rFonts w:hint="eastAsia" w:ascii="宋体" w:hAnsi="宋体"/>
          <w:color w:val="auto"/>
          <w:highlight w:val="none"/>
        </w:rPr>
      </w:pPr>
      <w:r>
        <w:rPr>
          <w:rFonts w:hint="eastAsia" w:ascii="宋体" w:hAnsi="宋体"/>
          <w:color w:val="auto"/>
          <w:highlight w:val="none"/>
        </w:rPr>
        <w:t>2）有依法缴纳税收和社会保障资金的良好记录；</w:t>
      </w:r>
    </w:p>
    <w:p w14:paraId="07E73F68">
      <w:pPr>
        <w:spacing w:line="360" w:lineRule="auto"/>
        <w:ind w:firstLine="420" w:firstLineChars="200"/>
        <w:rPr>
          <w:rFonts w:hint="eastAsia" w:ascii="宋体" w:hAnsi="宋体"/>
          <w:color w:val="auto"/>
          <w:highlight w:val="none"/>
        </w:rPr>
      </w:pPr>
      <w:r>
        <w:rPr>
          <w:rFonts w:hint="eastAsia" w:ascii="宋体" w:hAnsi="宋体"/>
          <w:color w:val="auto"/>
          <w:highlight w:val="none"/>
        </w:rPr>
        <w:t>3）具有良好的商业信誉和健全的财务会计制度；</w:t>
      </w:r>
    </w:p>
    <w:p w14:paraId="6A7B1C2A">
      <w:pPr>
        <w:spacing w:line="360" w:lineRule="auto"/>
        <w:ind w:firstLine="420" w:firstLineChars="200"/>
        <w:rPr>
          <w:rFonts w:hint="eastAsia" w:ascii="宋体" w:hAnsi="宋体"/>
          <w:color w:val="auto"/>
          <w:highlight w:val="none"/>
        </w:rPr>
      </w:pPr>
      <w:r>
        <w:rPr>
          <w:rFonts w:hint="eastAsia" w:ascii="宋体" w:hAnsi="宋体"/>
          <w:color w:val="auto"/>
          <w:highlight w:val="none"/>
        </w:rPr>
        <w:t>4）具备履行合同所必需的设备和专业技术能力；</w:t>
      </w:r>
    </w:p>
    <w:p w14:paraId="23775341">
      <w:pPr>
        <w:spacing w:line="360" w:lineRule="auto"/>
        <w:ind w:firstLine="420" w:firstLineChars="200"/>
        <w:rPr>
          <w:rFonts w:hint="eastAsia" w:ascii="宋体" w:hAnsi="宋体"/>
          <w:color w:val="auto"/>
          <w:highlight w:val="none"/>
        </w:rPr>
      </w:pPr>
      <w:r>
        <w:rPr>
          <w:rFonts w:hint="eastAsia" w:ascii="宋体" w:hAnsi="宋体"/>
          <w:color w:val="auto"/>
          <w:highlight w:val="none"/>
        </w:rPr>
        <w:t>5）参加采购活动前3年内，在经营活动中没有重大违法记录；</w:t>
      </w:r>
    </w:p>
    <w:p w14:paraId="17EC339D">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6）未被列入失信被执行人、重大税收违法失信主体、政府采购严重违法失信行为记录名单</w:t>
      </w:r>
      <w:r>
        <w:rPr>
          <w:rFonts w:hint="eastAsia" w:ascii="宋体" w:hAnsi="宋体"/>
          <w:color w:val="auto"/>
          <w:highlight w:val="none"/>
          <w:lang w:eastAsia="zh-CN"/>
        </w:rPr>
        <w:t>；</w:t>
      </w:r>
    </w:p>
    <w:p w14:paraId="04257D33">
      <w:pPr>
        <w:spacing w:line="360" w:lineRule="auto"/>
        <w:ind w:firstLine="420" w:firstLineChars="200"/>
        <w:rPr>
          <w:rFonts w:hint="eastAsia" w:ascii="宋体" w:hAnsi="宋体"/>
          <w:color w:val="auto"/>
          <w:highlight w:val="none"/>
        </w:rPr>
      </w:pPr>
      <w:r>
        <w:rPr>
          <w:rFonts w:hint="eastAsia" w:ascii="宋体" w:hAnsi="宋体"/>
          <w:color w:val="auto"/>
          <w:highlight w:val="none"/>
        </w:rPr>
        <w:t>7）符合法律、行政法规规定的其他条件：单位负责人为同一人或者存在直接控股、管理关系的不同供应商，不得同时参加本采购项目（或采购包） 投标（响应）。为本项目提供整体设计、规范编制或者项目管理、监理、检测等服务的供应商，不得再参与本项目报价；</w:t>
      </w:r>
    </w:p>
    <w:p w14:paraId="6CEB0AC5">
      <w:pPr>
        <w:spacing w:line="360" w:lineRule="auto"/>
        <w:ind w:firstLine="420" w:firstLineChars="200"/>
        <w:rPr>
          <w:rFonts w:ascii="宋体" w:hAnsi="宋体"/>
          <w:color w:val="auto"/>
          <w:highlight w:val="none"/>
        </w:rPr>
      </w:pPr>
      <w:r>
        <w:rPr>
          <w:rFonts w:hint="eastAsia" w:hAnsi="宋体"/>
          <w:color w:val="auto"/>
          <w:szCs w:val="21"/>
          <w:highlight w:val="none"/>
        </w:rPr>
        <w:t>我方非联合体参加竞标，我方承诺如获得成交，不会将本项目分包或转包。</w:t>
      </w:r>
      <w:r>
        <w:rPr>
          <w:rFonts w:hint="eastAsia" w:ascii="宋体" w:hAnsi="宋体"/>
          <w:color w:val="auto"/>
          <w:highlight w:val="none"/>
        </w:rPr>
        <w:t>我方承诺在本次采购活动中提交的所有资质文件是准确、真实、有效的，如有违法、违规、弄虚作假行为，所造成的一切损失、不良后果及法律责任，一律由我公司（企业）承担。</w:t>
      </w:r>
    </w:p>
    <w:p w14:paraId="15B8F2A6">
      <w:pPr>
        <w:spacing w:line="360" w:lineRule="auto"/>
        <w:rPr>
          <w:rFonts w:ascii="宋体" w:hAnsi="宋体"/>
          <w:color w:val="auto"/>
          <w:highlight w:val="none"/>
        </w:rPr>
      </w:pPr>
      <w:r>
        <w:rPr>
          <w:rFonts w:hint="eastAsia" w:ascii="宋体" w:hAnsi="宋体"/>
          <w:color w:val="auto"/>
          <w:highlight w:val="none"/>
        </w:rPr>
        <w:t xml:space="preserve">  </w:t>
      </w:r>
    </w:p>
    <w:p w14:paraId="3CBD2379">
      <w:pPr>
        <w:spacing w:line="360" w:lineRule="auto"/>
        <w:rPr>
          <w:rFonts w:ascii="宋体" w:hAnsi="宋体"/>
          <w:color w:val="auto"/>
          <w:highlight w:val="none"/>
        </w:rPr>
      </w:pPr>
      <w:r>
        <w:rPr>
          <w:rFonts w:hint="eastAsia" w:ascii="宋体" w:hAnsi="宋体"/>
          <w:color w:val="auto"/>
          <w:highlight w:val="none"/>
        </w:rPr>
        <w:t xml:space="preserve">    特此声明！</w:t>
      </w:r>
    </w:p>
    <w:p w14:paraId="6694D729">
      <w:pPr>
        <w:spacing w:line="360" w:lineRule="auto"/>
        <w:rPr>
          <w:rFonts w:ascii="宋体" w:hAnsi="宋体"/>
          <w:color w:val="auto"/>
          <w:highlight w:val="none"/>
        </w:rPr>
      </w:pPr>
    </w:p>
    <w:p w14:paraId="083FDCBA">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3C804522">
      <w:pPr>
        <w:spacing w:line="360" w:lineRule="auto"/>
        <w:ind w:firstLine="2520" w:firstLineChars="1200"/>
        <w:rPr>
          <w:rFonts w:ascii="宋体" w:hAnsi="宋体"/>
          <w:color w:val="auto"/>
          <w:highlight w:val="none"/>
          <w:u w:val="single"/>
        </w:rPr>
      </w:pPr>
      <w:r>
        <w:rPr>
          <w:rFonts w:hint="eastAsia" w:ascii="宋体" w:hAnsi="宋体"/>
          <w:color w:val="auto"/>
          <w:highlight w:val="none"/>
        </w:rPr>
        <w:t>竞价供应商</w:t>
      </w:r>
      <w:r>
        <w:rPr>
          <w:rFonts w:hint="eastAsia" w:ascii="宋体" w:hAnsi="宋体"/>
          <w:color w:val="auto"/>
          <w:highlight w:val="none"/>
          <w:lang w:val="en-US" w:eastAsia="zh-CN"/>
        </w:rPr>
        <w:t>法定代表人或</w:t>
      </w:r>
      <w:r>
        <w:rPr>
          <w:rFonts w:hint="eastAsia" w:ascii="宋体" w:hAnsi="宋体"/>
          <w:color w:val="auto"/>
          <w:highlight w:val="none"/>
        </w:rPr>
        <w:t>授权代表（签字或盖章）：</w:t>
      </w:r>
      <w:r>
        <w:rPr>
          <w:rFonts w:hint="eastAsia" w:ascii="宋体" w:hAnsi="宋体"/>
          <w:color w:val="auto"/>
          <w:highlight w:val="none"/>
          <w:u w:val="single"/>
        </w:rPr>
        <w:t xml:space="preserve">                     </w:t>
      </w:r>
    </w:p>
    <w:p w14:paraId="28C8AE1C">
      <w:pPr>
        <w:spacing w:line="360" w:lineRule="auto"/>
        <w:ind w:firstLine="4725" w:firstLineChars="22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EA451D3">
      <w:pPr>
        <w:rPr>
          <w:rFonts w:ascii="宋体" w:hAnsi="宋体"/>
          <w:color w:val="auto"/>
          <w:highlight w:val="none"/>
        </w:rPr>
      </w:pPr>
      <w:r>
        <w:rPr>
          <w:rFonts w:ascii="宋体" w:hAnsi="宋体"/>
          <w:color w:val="auto"/>
          <w:highlight w:val="none"/>
        </w:rPr>
        <w:br w:type="page"/>
      </w:r>
    </w:p>
    <w:p w14:paraId="745B2ED9">
      <w:pPr>
        <w:spacing w:line="360" w:lineRule="auto"/>
        <w:ind w:firstLine="4725" w:firstLineChars="2250"/>
        <w:rPr>
          <w:rFonts w:ascii="宋体" w:hAnsi="宋体"/>
          <w:color w:val="auto"/>
          <w:highlight w:val="none"/>
        </w:rPr>
      </w:pPr>
    </w:p>
    <w:p w14:paraId="6406A552">
      <w:pPr>
        <w:pStyle w:val="10"/>
        <w:numPr>
          <w:ilvl w:val="0"/>
          <w:numId w:val="2"/>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法定代表人（负责人）证明书</w:t>
      </w:r>
    </w:p>
    <w:p w14:paraId="0DCC5D62">
      <w:pPr>
        <w:pStyle w:val="10"/>
        <w:jc w:val="center"/>
        <w:rPr>
          <w:b/>
          <w:bCs/>
          <w:color w:val="auto"/>
          <w:sz w:val="21"/>
          <w:szCs w:val="21"/>
          <w:highlight w:val="none"/>
        </w:rPr>
      </w:pPr>
    </w:p>
    <w:p w14:paraId="4EC5430F">
      <w:pPr>
        <w:pStyle w:val="10"/>
        <w:spacing w:line="360" w:lineRule="auto"/>
        <w:jc w:val="center"/>
        <w:rPr>
          <w:b/>
          <w:bCs/>
          <w:color w:val="auto"/>
          <w:sz w:val="32"/>
          <w:szCs w:val="32"/>
          <w:highlight w:val="none"/>
        </w:rPr>
      </w:pPr>
      <w:bookmarkStart w:id="15" w:name="_Toc385940902"/>
      <w:r>
        <w:rPr>
          <w:rFonts w:hint="eastAsia"/>
          <w:b/>
          <w:bCs/>
          <w:color w:val="auto"/>
          <w:sz w:val="32"/>
          <w:szCs w:val="32"/>
          <w:highlight w:val="none"/>
        </w:rPr>
        <w:t>法定代表人（负责人）证明书</w:t>
      </w:r>
      <w:bookmarkEnd w:id="15"/>
    </w:p>
    <w:p w14:paraId="61745FEC">
      <w:pPr>
        <w:pStyle w:val="2"/>
        <w:spacing w:line="360" w:lineRule="auto"/>
        <w:rPr>
          <w:rFonts w:ascii="宋体" w:hAnsi="宋体"/>
          <w:bCs/>
          <w:color w:val="auto"/>
          <w:highlight w:val="none"/>
          <w:u w:val="single"/>
        </w:rPr>
      </w:pPr>
    </w:p>
    <w:p w14:paraId="72CB9BB3">
      <w:pPr>
        <w:pStyle w:val="2"/>
        <w:spacing w:line="360" w:lineRule="auto"/>
        <w:ind w:firstLine="840" w:firstLineChars="400"/>
        <w:rPr>
          <w:rFonts w:ascii="宋体" w:hAnsi="宋体"/>
          <w:bCs/>
          <w:color w:val="auto"/>
          <w:highlight w:val="none"/>
        </w:rPr>
      </w:pPr>
      <w:r>
        <w:rPr>
          <w:rFonts w:hint="eastAsia" w:ascii="宋体" w:hAnsi="宋体"/>
          <w:bCs/>
          <w:color w:val="auto"/>
          <w:highlight w:val="none"/>
          <w:u w:val="single"/>
        </w:rPr>
        <w:t xml:space="preserve">        </w:t>
      </w:r>
      <w:r>
        <w:rPr>
          <w:rFonts w:hint="eastAsia" w:ascii="宋体" w:hAnsi="宋体"/>
          <w:bCs/>
          <w:color w:val="auto"/>
          <w:highlight w:val="none"/>
        </w:rPr>
        <w:t>现任我单位</w:t>
      </w:r>
      <w:r>
        <w:rPr>
          <w:rFonts w:hint="eastAsia" w:ascii="宋体" w:hAnsi="宋体"/>
          <w:bCs/>
          <w:color w:val="auto"/>
          <w:highlight w:val="none"/>
          <w:u w:val="single"/>
        </w:rPr>
        <w:t xml:space="preserve">                  </w:t>
      </w:r>
      <w:r>
        <w:rPr>
          <w:rFonts w:hint="eastAsia" w:ascii="宋体" w:hAnsi="宋体"/>
          <w:bCs/>
          <w:color w:val="auto"/>
          <w:highlight w:val="none"/>
        </w:rPr>
        <w:t xml:space="preserve"> 职务，为法定代表人（负责人），特此证明。</w:t>
      </w:r>
    </w:p>
    <w:p w14:paraId="49CCE631">
      <w:pPr>
        <w:pStyle w:val="2"/>
        <w:spacing w:line="360" w:lineRule="auto"/>
        <w:rPr>
          <w:rFonts w:ascii="宋体" w:hAnsi="宋体"/>
          <w:bCs/>
          <w:color w:val="auto"/>
          <w:highlight w:val="none"/>
        </w:rPr>
      </w:pPr>
      <w:r>
        <w:rPr>
          <w:rFonts w:hint="eastAsia" w:ascii="宋体" w:hAnsi="宋体"/>
          <w:bCs/>
          <w:color w:val="auto"/>
          <w:highlight w:val="none"/>
        </w:rPr>
        <w:t>有效期限与本公司所提交的响应文件标注的响应有效期一致。签发日期：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55FFBAED">
      <w:pPr>
        <w:pStyle w:val="2"/>
        <w:spacing w:line="360" w:lineRule="auto"/>
        <w:rPr>
          <w:rFonts w:ascii="宋体" w:hAnsi="宋体"/>
          <w:bCs/>
          <w:color w:val="auto"/>
          <w:highlight w:val="none"/>
        </w:rPr>
      </w:pPr>
      <w:r>
        <w:rPr>
          <w:rFonts w:hint="eastAsia" w:ascii="宋体" w:hAnsi="宋体"/>
          <w:bCs/>
          <w:color w:val="auto"/>
          <w:highlight w:val="none"/>
        </w:rPr>
        <w:t>附：</w:t>
      </w:r>
    </w:p>
    <w:p w14:paraId="63409325">
      <w:pPr>
        <w:pStyle w:val="2"/>
        <w:spacing w:line="360" w:lineRule="auto"/>
        <w:rPr>
          <w:rFonts w:ascii="宋体" w:hAnsi="宋体"/>
          <w:bCs/>
          <w:color w:val="auto"/>
          <w:highlight w:val="none"/>
        </w:rPr>
      </w:pPr>
      <w:r>
        <w:rPr>
          <w:rFonts w:hint="eastAsia" w:ascii="宋体" w:hAnsi="宋体"/>
          <w:bCs/>
          <w:color w:val="auto"/>
          <w:highlight w:val="none"/>
        </w:rPr>
        <w:t>代表人性别：</w:t>
      </w:r>
      <w:r>
        <w:rPr>
          <w:rFonts w:hint="eastAsia" w:ascii="宋体" w:hAnsi="宋体"/>
          <w:bCs/>
          <w:color w:val="auto"/>
          <w:highlight w:val="none"/>
          <w:u w:val="single"/>
        </w:rPr>
        <w:t xml:space="preserve">      </w:t>
      </w:r>
      <w:r>
        <w:rPr>
          <w:rFonts w:hint="eastAsia" w:ascii="宋体" w:hAnsi="宋体"/>
          <w:bCs/>
          <w:color w:val="auto"/>
          <w:highlight w:val="none"/>
        </w:rPr>
        <w:t>年龄：</w:t>
      </w:r>
      <w:r>
        <w:rPr>
          <w:rFonts w:hint="eastAsia" w:ascii="宋体" w:hAnsi="宋体"/>
          <w:bCs/>
          <w:color w:val="auto"/>
          <w:highlight w:val="none"/>
          <w:u w:val="single"/>
        </w:rPr>
        <w:t xml:space="preserve">       </w:t>
      </w:r>
      <w:r>
        <w:rPr>
          <w:rFonts w:hint="eastAsia" w:ascii="宋体" w:hAnsi="宋体"/>
          <w:bCs/>
          <w:color w:val="auto"/>
          <w:highlight w:val="none"/>
        </w:rPr>
        <w:t>身份证号码：</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1FD61357">
      <w:pPr>
        <w:pStyle w:val="2"/>
        <w:spacing w:line="360" w:lineRule="auto"/>
        <w:rPr>
          <w:rFonts w:ascii="宋体" w:hAnsi="宋体"/>
          <w:bCs/>
          <w:color w:val="auto"/>
          <w:highlight w:val="none"/>
        </w:rPr>
      </w:pPr>
      <w:r>
        <w:rPr>
          <w:rFonts w:hint="eastAsia" w:ascii="宋体" w:hAnsi="宋体"/>
          <w:bCs/>
          <w:color w:val="auto"/>
          <w:highlight w:val="none"/>
        </w:rPr>
        <w:t>营业执照注册号</w:t>
      </w:r>
      <w:r>
        <w:rPr>
          <w:rFonts w:hint="eastAsia" w:ascii="宋体" w:hAnsi="宋体"/>
          <w:bCs/>
          <w:color w:val="auto"/>
          <w:highlight w:val="none"/>
          <w:lang w:eastAsia="zh-CN"/>
        </w:rPr>
        <w:t>（</w:t>
      </w:r>
      <w:r>
        <w:rPr>
          <w:rFonts w:hint="eastAsia" w:ascii="宋体" w:hAnsi="宋体"/>
          <w:bCs/>
          <w:color w:val="auto"/>
          <w:highlight w:val="none"/>
          <w:lang w:val="en-US" w:eastAsia="zh-CN"/>
        </w:rPr>
        <w:t>或统一社会信用代码</w:t>
      </w:r>
      <w:r>
        <w:rPr>
          <w:rFonts w:hint="eastAsia" w:ascii="宋体" w:hAnsi="宋体"/>
          <w:bCs/>
          <w:color w:val="auto"/>
          <w:highlight w:val="none"/>
          <w:lang w:eastAsia="zh-CN"/>
        </w:rPr>
        <w:t>）</w:t>
      </w:r>
      <w:r>
        <w:rPr>
          <w:rFonts w:hint="eastAsia" w:ascii="宋体" w:hAnsi="宋体"/>
          <w:bCs/>
          <w:color w:val="auto"/>
          <w:highlight w:val="none"/>
        </w:rPr>
        <w:t>：</w:t>
      </w:r>
      <w:r>
        <w:rPr>
          <w:rFonts w:hint="eastAsia" w:ascii="宋体" w:hAnsi="宋体"/>
          <w:bCs/>
          <w:color w:val="auto"/>
          <w:highlight w:val="none"/>
          <w:u w:val="single"/>
        </w:rPr>
        <w:t xml:space="preserve">                       </w:t>
      </w:r>
      <w:r>
        <w:rPr>
          <w:rFonts w:hint="eastAsia" w:ascii="宋体" w:hAnsi="宋体"/>
          <w:bCs/>
          <w:color w:val="auto"/>
          <w:highlight w:val="none"/>
        </w:rPr>
        <w:t xml:space="preserve"> 企业类型：</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0B6047C7">
      <w:pPr>
        <w:pStyle w:val="2"/>
        <w:spacing w:line="360" w:lineRule="auto"/>
        <w:rPr>
          <w:rFonts w:ascii="宋体" w:hAnsi="宋体"/>
          <w:b/>
          <w:color w:val="auto"/>
          <w:highlight w:val="none"/>
          <w:u w:val="single"/>
        </w:rPr>
      </w:pPr>
      <w:r>
        <w:rPr>
          <w:rFonts w:hint="eastAsia" w:ascii="宋体" w:hAnsi="宋体"/>
          <w:bCs/>
          <w:color w:val="auto"/>
          <w:highlight w:val="none"/>
        </w:rPr>
        <w:t>经营范围：</w:t>
      </w:r>
      <w:r>
        <w:rPr>
          <w:rFonts w:hint="eastAsia" w:ascii="宋体" w:hAnsi="宋体"/>
          <w:bCs/>
          <w:color w:val="auto"/>
          <w:highlight w:val="none"/>
          <w:u w:val="single"/>
        </w:rPr>
        <w:t xml:space="preserve">     </w:t>
      </w:r>
      <w:r>
        <w:rPr>
          <w:rFonts w:hint="eastAsia" w:ascii="宋体" w:hAnsi="宋体"/>
          <w:b/>
          <w:color w:val="auto"/>
          <w:highlight w:val="none"/>
          <w:u w:val="single"/>
        </w:rPr>
        <w:t xml:space="preserve">                                                                     </w:t>
      </w:r>
    </w:p>
    <w:p w14:paraId="76A0453D">
      <w:pPr>
        <w:pStyle w:val="2"/>
        <w:spacing w:line="360" w:lineRule="auto"/>
        <w:rPr>
          <w:rFonts w:ascii="宋体" w:hAnsi="宋体"/>
          <w:b/>
          <w:color w:val="auto"/>
          <w:highlight w:val="none"/>
          <w:u w:val="single"/>
        </w:rPr>
      </w:pPr>
      <w:r>
        <w:rPr>
          <w:rFonts w:hint="eastAsia" w:ascii="宋体" w:hAnsi="宋体"/>
          <w:b/>
          <w:color w:val="auto"/>
          <w:highlight w:val="none"/>
          <w:u w:val="single"/>
        </w:rPr>
        <w:t xml:space="preserve">                                                                                    </w:t>
      </w:r>
    </w:p>
    <w:p w14:paraId="277F74FE">
      <w:pPr>
        <w:pStyle w:val="2"/>
        <w:spacing w:line="360" w:lineRule="auto"/>
        <w:rPr>
          <w:rFonts w:ascii="宋体" w:hAnsi="宋体"/>
          <w:color w:val="auto"/>
          <w:highlight w:val="none"/>
        </w:rPr>
      </w:pPr>
      <w:r>
        <w:rPr>
          <w:rFonts w:hint="eastAsia" w:ascii="宋体" w:hAnsi="宋体"/>
          <w:b/>
          <w:color w:val="auto"/>
          <w:highlight w:val="none"/>
          <w:u w:val="single"/>
        </w:rPr>
        <w:t xml:space="preserve">                                          </w:t>
      </w:r>
      <w:r>
        <w:rPr>
          <w:rFonts w:hint="eastAsia" w:ascii="宋体" w:hAnsi="宋体"/>
          <w:color w:val="auto"/>
          <w:highlight w:val="none"/>
        </w:rPr>
        <w:t>。</w:t>
      </w:r>
    </w:p>
    <w:p w14:paraId="03DEAB71">
      <w:pPr>
        <w:pStyle w:val="2"/>
        <w:spacing w:line="360" w:lineRule="auto"/>
        <w:rPr>
          <w:rFonts w:ascii="宋体" w:hAnsi="宋体"/>
          <w:b/>
          <w:color w:val="auto"/>
          <w:highlight w:val="none"/>
        </w:rPr>
      </w:pPr>
    </w:p>
    <w:p w14:paraId="425DC394">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0BC48CF2">
                            <w:pPr>
                              <w:rPr>
                                <w:rFonts w:eastAsia="黑体"/>
                                <w:b/>
                                <w:sz w:val="30"/>
                              </w:rPr>
                            </w:pPr>
                          </w:p>
                          <w:p w14:paraId="3C43FE7B">
                            <w:pPr>
                              <w:pStyle w:val="72"/>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67B20E2F">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0BC48CF2">
                      <w:pPr>
                        <w:rPr>
                          <w:rFonts w:eastAsia="黑体"/>
                          <w:b/>
                          <w:sz w:val="30"/>
                        </w:rPr>
                      </w:pPr>
                    </w:p>
                    <w:p w14:paraId="3C43FE7B">
                      <w:pPr>
                        <w:pStyle w:val="72"/>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67B20E2F">
                      <w:pPr>
                        <w:jc w:val="center"/>
                        <w:rPr>
                          <w:bCs/>
                          <w:sz w:val="28"/>
                        </w:rPr>
                      </w:pPr>
                      <w:r>
                        <w:rPr>
                          <w:rFonts w:hint="eastAsia"/>
                          <w:bCs/>
                          <w:color w:val="000000"/>
                          <w:sz w:val="28"/>
                        </w:rPr>
                        <w:t>居民身份证正反面复印件粘贴处</w:t>
                      </w:r>
                    </w:p>
                  </w:txbxContent>
                </v:textbox>
              </v:rect>
            </w:pict>
          </mc:Fallback>
        </mc:AlternateContent>
      </w:r>
    </w:p>
    <w:p w14:paraId="497B785A">
      <w:pPr>
        <w:spacing w:line="360" w:lineRule="auto"/>
        <w:rPr>
          <w:rFonts w:ascii="宋体" w:hAnsi="宋体"/>
          <w:color w:val="auto"/>
          <w:highlight w:val="none"/>
        </w:rPr>
      </w:pPr>
    </w:p>
    <w:p w14:paraId="3E4F6E3B">
      <w:pPr>
        <w:spacing w:line="360" w:lineRule="auto"/>
        <w:rPr>
          <w:rFonts w:ascii="宋体" w:hAnsi="宋体"/>
          <w:color w:val="auto"/>
          <w:highlight w:val="none"/>
        </w:rPr>
      </w:pPr>
    </w:p>
    <w:p w14:paraId="48529E3D">
      <w:pPr>
        <w:spacing w:line="360" w:lineRule="auto"/>
        <w:rPr>
          <w:rFonts w:ascii="宋体" w:hAnsi="宋体"/>
          <w:color w:val="auto"/>
          <w:highlight w:val="none"/>
        </w:rPr>
      </w:pPr>
    </w:p>
    <w:p w14:paraId="0ADD43DA">
      <w:pPr>
        <w:spacing w:line="360" w:lineRule="auto"/>
        <w:rPr>
          <w:rFonts w:ascii="宋体" w:hAnsi="宋体"/>
          <w:color w:val="auto"/>
          <w:highlight w:val="none"/>
        </w:rPr>
      </w:pPr>
    </w:p>
    <w:p w14:paraId="0E8E346B">
      <w:pPr>
        <w:spacing w:line="360" w:lineRule="auto"/>
        <w:rPr>
          <w:rFonts w:ascii="宋体" w:hAnsi="宋体"/>
          <w:color w:val="auto"/>
          <w:highlight w:val="none"/>
        </w:rPr>
      </w:pPr>
    </w:p>
    <w:p w14:paraId="2F1DE72A">
      <w:pPr>
        <w:spacing w:line="360" w:lineRule="auto"/>
        <w:rPr>
          <w:rFonts w:ascii="宋体" w:hAnsi="宋体"/>
          <w:color w:val="auto"/>
          <w:highlight w:val="none"/>
        </w:rPr>
      </w:pPr>
    </w:p>
    <w:p w14:paraId="2BC57A6C">
      <w:pPr>
        <w:spacing w:line="360" w:lineRule="auto"/>
        <w:rPr>
          <w:rFonts w:ascii="宋体" w:hAnsi="宋体"/>
          <w:color w:val="auto"/>
          <w:highlight w:val="none"/>
        </w:rPr>
      </w:pPr>
    </w:p>
    <w:p w14:paraId="7DB0C111">
      <w:pPr>
        <w:pStyle w:val="2"/>
        <w:spacing w:line="360" w:lineRule="auto"/>
        <w:rPr>
          <w:rFonts w:ascii="宋体" w:hAnsi="宋体"/>
          <w:b/>
          <w:color w:val="auto"/>
          <w:highlight w:val="none"/>
        </w:rPr>
      </w:pPr>
    </w:p>
    <w:p w14:paraId="54B95B11">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响应供应商名称（盖公章）：</w:t>
      </w:r>
      <w:r>
        <w:rPr>
          <w:rFonts w:hint="eastAsia" w:ascii="宋体" w:hAnsi="宋体"/>
          <w:color w:val="auto"/>
          <w:highlight w:val="none"/>
          <w:u w:val="single"/>
        </w:rPr>
        <w:t xml:space="preserve">                             </w:t>
      </w:r>
    </w:p>
    <w:p w14:paraId="31ECD089">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941E8EA">
      <w:pPr>
        <w:spacing w:line="360" w:lineRule="auto"/>
        <w:ind w:left="2" w:firstLine="403" w:firstLineChars="192"/>
        <w:rPr>
          <w:rFonts w:ascii="宋体" w:hAnsi="宋体"/>
          <w:color w:val="auto"/>
          <w:highlight w:val="none"/>
        </w:rPr>
      </w:pPr>
    </w:p>
    <w:p w14:paraId="25BD2848">
      <w:pPr>
        <w:pStyle w:val="10"/>
        <w:numPr>
          <w:ilvl w:val="0"/>
          <w:numId w:val="2"/>
        </w:numPr>
        <w:spacing w:line="360" w:lineRule="auto"/>
        <w:outlineLvl w:val="1"/>
        <w:rPr>
          <w:rFonts w:ascii="宋体" w:hAnsi="宋体"/>
          <w:b/>
          <w:bCs/>
          <w:color w:val="auto"/>
          <w:highlight w:val="none"/>
        </w:rPr>
      </w:pPr>
      <w:r>
        <w:rPr>
          <w:rFonts w:ascii="宋体" w:hAnsi="宋体"/>
          <w:b/>
          <w:bCs/>
          <w:color w:val="auto"/>
          <w:highlight w:val="none"/>
        </w:rPr>
        <w:br w:type="page"/>
      </w:r>
      <w:r>
        <w:rPr>
          <w:rFonts w:hint="eastAsia" w:ascii="宋体" w:hAnsi="宋体" w:cs="宋体"/>
          <w:b/>
          <w:bCs/>
          <w:color w:val="auto"/>
          <w:highlight w:val="none"/>
        </w:rPr>
        <w:t>法定代表人（负责人）授权委托书</w:t>
      </w:r>
    </w:p>
    <w:p w14:paraId="0D5D51FA">
      <w:pPr>
        <w:pStyle w:val="10"/>
        <w:jc w:val="center"/>
        <w:rPr>
          <w:b/>
          <w:bCs/>
          <w:color w:val="auto"/>
          <w:sz w:val="21"/>
          <w:szCs w:val="21"/>
          <w:highlight w:val="none"/>
        </w:rPr>
      </w:pPr>
      <w:bookmarkStart w:id="16" w:name="_Toc50737329"/>
      <w:bookmarkStart w:id="17" w:name="_Toc50736477"/>
      <w:bookmarkStart w:id="18" w:name="_Toc52165081"/>
      <w:bookmarkStart w:id="19" w:name="_Toc76354925"/>
      <w:bookmarkStart w:id="20" w:name="_Toc50737297"/>
    </w:p>
    <w:p w14:paraId="3591BF77">
      <w:pPr>
        <w:pStyle w:val="10"/>
        <w:spacing w:line="360" w:lineRule="auto"/>
        <w:jc w:val="center"/>
        <w:rPr>
          <w:b/>
          <w:bCs/>
          <w:color w:val="auto"/>
          <w:sz w:val="32"/>
          <w:szCs w:val="32"/>
          <w:highlight w:val="none"/>
        </w:rPr>
      </w:pPr>
      <w:bookmarkStart w:id="21" w:name="_Toc385940903"/>
      <w:r>
        <w:rPr>
          <w:rFonts w:hint="eastAsia"/>
          <w:b/>
          <w:bCs/>
          <w:color w:val="auto"/>
          <w:sz w:val="32"/>
          <w:szCs w:val="32"/>
          <w:highlight w:val="none"/>
        </w:rPr>
        <w:t>法定代表人（负责人）授权委托书</w:t>
      </w:r>
      <w:bookmarkEnd w:id="16"/>
      <w:bookmarkEnd w:id="17"/>
      <w:bookmarkEnd w:id="18"/>
      <w:bookmarkEnd w:id="19"/>
      <w:bookmarkEnd w:id="20"/>
      <w:bookmarkEnd w:id="21"/>
    </w:p>
    <w:p w14:paraId="0C2A015E">
      <w:pPr>
        <w:spacing w:line="360" w:lineRule="auto"/>
        <w:rPr>
          <w:rFonts w:ascii="宋体" w:hAnsi="宋体"/>
          <w:color w:val="auto"/>
          <w:highlight w:val="none"/>
        </w:rPr>
      </w:pPr>
    </w:p>
    <w:p w14:paraId="0826BFC3">
      <w:pPr>
        <w:spacing w:line="360" w:lineRule="auto"/>
        <w:ind w:left="2" w:firstLine="403" w:firstLineChars="192"/>
        <w:rPr>
          <w:rFonts w:ascii="宋体" w:hAnsi="宋体"/>
          <w:color w:val="auto"/>
          <w:highlight w:val="none"/>
        </w:rPr>
      </w:pPr>
      <w:r>
        <w:rPr>
          <w:rFonts w:hint="eastAsia" w:ascii="宋体" w:hAnsi="宋体"/>
          <w:color w:val="auto"/>
          <w:highlight w:val="none"/>
        </w:rPr>
        <w:t>本授权书声明：注册于</w:t>
      </w:r>
      <w:r>
        <w:rPr>
          <w:rFonts w:hint="eastAsia" w:ascii="宋体" w:hAnsi="宋体"/>
          <w:color w:val="auto"/>
          <w:highlight w:val="none"/>
          <w:u w:val="single"/>
        </w:rPr>
        <w:t>（公司地址）</w:t>
      </w:r>
      <w:r>
        <w:rPr>
          <w:rFonts w:hint="eastAsia" w:ascii="宋体" w:hAnsi="宋体"/>
          <w:color w:val="auto"/>
          <w:highlight w:val="none"/>
        </w:rPr>
        <w:t>的</w:t>
      </w:r>
      <w:r>
        <w:rPr>
          <w:rFonts w:hint="eastAsia" w:ascii="宋体" w:hAnsi="宋体"/>
          <w:color w:val="auto"/>
          <w:highlight w:val="none"/>
          <w:u w:val="single"/>
        </w:rPr>
        <w:t>（响应供应商名称）</w:t>
      </w:r>
      <w:r>
        <w:rPr>
          <w:rFonts w:hint="eastAsia" w:ascii="宋体" w:hAnsi="宋体"/>
          <w:color w:val="auto"/>
          <w:highlight w:val="none"/>
        </w:rPr>
        <w:t>在下面签字的</w:t>
      </w:r>
      <w:r>
        <w:rPr>
          <w:rFonts w:hint="eastAsia" w:ascii="宋体" w:hAnsi="宋体"/>
          <w:color w:val="auto"/>
          <w:highlight w:val="none"/>
          <w:u w:val="single"/>
        </w:rPr>
        <w:t>（法定代表人（负责人）姓名、职务）</w:t>
      </w:r>
      <w:r>
        <w:rPr>
          <w:rFonts w:hint="eastAsia" w:ascii="宋体" w:hAnsi="宋体"/>
          <w:color w:val="auto"/>
          <w:highlight w:val="none"/>
        </w:rPr>
        <w:t>代表本公司授权</w:t>
      </w:r>
      <w:r>
        <w:rPr>
          <w:rFonts w:hint="eastAsia" w:ascii="宋体" w:hAnsi="宋体"/>
          <w:color w:val="auto"/>
          <w:highlight w:val="none"/>
          <w:u w:val="single"/>
        </w:rPr>
        <w:t>（单位名称）</w:t>
      </w:r>
      <w:r>
        <w:rPr>
          <w:rFonts w:hint="eastAsia" w:ascii="宋体" w:hAnsi="宋体"/>
          <w:color w:val="auto"/>
          <w:highlight w:val="none"/>
        </w:rPr>
        <w:t>的</w:t>
      </w:r>
      <w:r>
        <w:rPr>
          <w:rFonts w:hint="eastAsia" w:ascii="宋体" w:hAnsi="宋体"/>
          <w:color w:val="auto"/>
          <w:highlight w:val="none"/>
          <w:u w:val="single"/>
        </w:rPr>
        <w:t>（授权代表姓名、职务）</w:t>
      </w:r>
      <w:r>
        <w:rPr>
          <w:rFonts w:hint="eastAsia" w:ascii="宋体" w:hAnsi="宋体"/>
          <w:color w:val="auto"/>
          <w:highlight w:val="none"/>
        </w:rPr>
        <w:t>为本公司的合法代理人，就</w:t>
      </w:r>
      <w:r>
        <w:rPr>
          <w:rFonts w:hint="eastAsia" w:ascii="宋体" w:hAnsi="宋体"/>
          <w:color w:val="auto"/>
          <w:highlight w:val="none"/>
          <w:lang w:eastAsia="zh-CN"/>
        </w:rPr>
        <w:t>广东国科招标有限公司</w:t>
      </w:r>
      <w:r>
        <w:rPr>
          <w:rFonts w:hint="eastAsia" w:ascii="宋体" w:hAnsi="宋体"/>
          <w:color w:val="auto"/>
          <w:highlight w:val="none"/>
        </w:rPr>
        <w:t>的项目编号为：</w:t>
      </w:r>
      <w:r>
        <w:rPr>
          <w:rFonts w:hint="eastAsia"/>
          <w:color w:val="auto"/>
          <w:szCs w:val="21"/>
          <w:highlight w:val="none"/>
          <w:lang w:eastAsia="zh-CN"/>
        </w:rPr>
        <w:t>GZGK25E668A0668J</w:t>
      </w:r>
      <w:r>
        <w:rPr>
          <w:rFonts w:hint="eastAsia" w:ascii="宋体" w:hAnsi="宋体"/>
          <w:color w:val="auto"/>
          <w:highlight w:val="none"/>
        </w:rPr>
        <w:t>的</w:t>
      </w:r>
      <w:r>
        <w:rPr>
          <w:rFonts w:hint="eastAsia"/>
          <w:color w:val="auto"/>
          <w:szCs w:val="21"/>
          <w:highlight w:val="none"/>
          <w:lang w:eastAsia="zh-CN"/>
        </w:rPr>
        <w:t>广东省广裕集团英德工贸实业有限公司确定2025-2026年生产类低值易耗品供应商采购项目</w:t>
      </w:r>
      <w:r>
        <w:rPr>
          <w:rFonts w:hint="eastAsia" w:ascii="宋体" w:hAnsi="宋体"/>
          <w:color w:val="auto"/>
          <w:highlight w:val="none"/>
        </w:rPr>
        <w:t>活动，提交竞价文件及采购合同的签订、执行、完成和售后服务，作为竞价供应商授权代表以本公司的名义处理一切与之有关的事宜。</w:t>
      </w:r>
    </w:p>
    <w:p w14:paraId="6F7065DD">
      <w:pPr>
        <w:spacing w:line="360" w:lineRule="auto"/>
        <w:ind w:left="2" w:firstLine="403" w:firstLineChars="192"/>
        <w:rPr>
          <w:rFonts w:ascii="宋体" w:hAnsi="宋体"/>
          <w:color w:val="auto"/>
          <w:highlight w:val="none"/>
        </w:rPr>
      </w:pPr>
      <w:r>
        <w:rPr>
          <w:rFonts w:hint="eastAsia" w:ascii="宋体" w:hAnsi="宋体"/>
          <w:color w:val="auto"/>
          <w:highlight w:val="none"/>
        </w:rPr>
        <w:t>被授权人（竞价供应商授权代表）无转委托权限。</w:t>
      </w:r>
    </w:p>
    <w:p w14:paraId="57E86D72">
      <w:pPr>
        <w:spacing w:line="360" w:lineRule="auto"/>
        <w:ind w:left="2" w:firstLine="403" w:firstLineChars="192"/>
        <w:rPr>
          <w:rFonts w:ascii="宋体" w:hAnsi="宋体"/>
          <w:color w:val="auto"/>
          <w:highlight w:val="none"/>
        </w:rPr>
      </w:pPr>
      <w:r>
        <w:rPr>
          <w:rFonts w:hint="eastAsia" w:ascii="宋体" w:hAnsi="宋体"/>
          <w:color w:val="auto"/>
          <w:highlight w:val="none"/>
        </w:rPr>
        <w:t>本授权书于</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日签字之日起生效，特此声明。</w:t>
      </w:r>
    </w:p>
    <w:p w14:paraId="36A89A09">
      <w:pPr>
        <w:spacing w:line="360" w:lineRule="auto"/>
        <w:rPr>
          <w:rFonts w:ascii="宋体" w:hAnsi="宋体"/>
          <w:color w:val="auto"/>
          <w:highlight w:val="none"/>
        </w:rPr>
      </w:pPr>
      <w:r>
        <w:rPr>
          <w:rFonts w:hint="eastAsia" w:ascii="宋体" w:hAnsi="宋体"/>
          <w:color w:val="auto"/>
          <w:highlight w:val="none"/>
        </w:rPr>
        <w:t>附：</w:t>
      </w:r>
    </w:p>
    <w:p w14:paraId="576CC5D6">
      <w:pPr>
        <w:spacing w:line="360" w:lineRule="auto"/>
        <w:rPr>
          <w:rFonts w:ascii="宋体" w:hAnsi="宋体"/>
          <w:color w:val="auto"/>
          <w:highlight w:val="none"/>
          <w:u w:val="single"/>
        </w:rPr>
      </w:pPr>
      <w:r>
        <w:rPr>
          <w:rFonts w:hint="eastAsia" w:ascii="宋体" w:hAnsi="宋体"/>
          <w:color w:val="auto"/>
          <w:highlight w:val="none"/>
        </w:rPr>
        <w:t>竞价供应商名称（盖公章）：</w:t>
      </w:r>
      <w:r>
        <w:rPr>
          <w:rFonts w:hint="eastAsia" w:ascii="宋体" w:hAnsi="宋体"/>
          <w:color w:val="auto"/>
          <w:highlight w:val="none"/>
          <w:u w:val="single"/>
        </w:rPr>
        <w:t xml:space="preserve">                               </w:t>
      </w:r>
    </w:p>
    <w:p w14:paraId="68D44620">
      <w:pPr>
        <w:spacing w:line="360" w:lineRule="auto"/>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p>
    <w:p w14:paraId="0CE804B4">
      <w:pPr>
        <w:spacing w:line="360" w:lineRule="auto"/>
        <w:rPr>
          <w:rFonts w:ascii="宋体" w:hAnsi="宋体"/>
          <w:color w:val="auto"/>
          <w:highlight w:val="none"/>
          <w:u w:val="single"/>
        </w:rPr>
      </w:pPr>
      <w:r>
        <w:rPr>
          <w:rFonts w:hint="eastAsia" w:ascii="宋体" w:hAnsi="宋体"/>
          <w:color w:val="auto"/>
          <w:highlight w:val="none"/>
        </w:rPr>
        <w:t>法定代表人（负责人）签字或盖章：</w:t>
      </w:r>
      <w:r>
        <w:rPr>
          <w:rFonts w:hint="eastAsia" w:ascii="宋体" w:hAnsi="宋体"/>
          <w:color w:val="auto"/>
          <w:highlight w:val="none"/>
          <w:u w:val="single"/>
        </w:rPr>
        <w:t xml:space="preserve">                              </w:t>
      </w:r>
    </w:p>
    <w:p w14:paraId="287CF22B">
      <w:pPr>
        <w:spacing w:line="360" w:lineRule="auto"/>
        <w:rPr>
          <w:rFonts w:ascii="宋体" w:hAnsi="宋体"/>
          <w:color w:val="auto"/>
          <w:highlight w:val="none"/>
        </w:rPr>
      </w:pPr>
    </w:p>
    <w:p w14:paraId="6710D6D3">
      <w:pPr>
        <w:spacing w:line="360" w:lineRule="auto"/>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6D7DF9FB">
      <w:pPr>
        <w:spacing w:line="360" w:lineRule="auto"/>
        <w:rPr>
          <w:rFonts w:ascii="宋体" w:hAnsi="宋体"/>
          <w:color w:val="auto"/>
          <w:highlight w:val="none"/>
          <w:u w:val="single"/>
        </w:rPr>
      </w:pPr>
      <w:r>
        <w:rPr>
          <w:rFonts w:hint="eastAsia" w:ascii="宋体" w:hAnsi="宋体"/>
          <w:color w:val="auto"/>
          <w:highlight w:val="none"/>
        </w:rPr>
        <w:t>职务：</w:t>
      </w:r>
      <w:r>
        <w:rPr>
          <w:rFonts w:hint="eastAsia" w:ascii="宋体" w:hAnsi="宋体"/>
          <w:color w:val="auto"/>
          <w:highlight w:val="none"/>
          <w:u w:val="single"/>
        </w:rPr>
        <w:t xml:space="preserve">                </w:t>
      </w:r>
    </w:p>
    <w:p w14:paraId="144F8999">
      <w:pPr>
        <w:spacing w:line="360" w:lineRule="auto"/>
        <w:rPr>
          <w:rFonts w:ascii="宋体" w:hAnsi="宋体"/>
          <w:color w:val="auto"/>
          <w:highlight w:val="none"/>
        </w:rPr>
      </w:pPr>
    </w:p>
    <w:p w14:paraId="2E3D6B86">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61D6BC6E">
                            <w:pPr>
                              <w:rPr>
                                <w:rFonts w:eastAsia="黑体"/>
                                <w:b/>
                                <w:sz w:val="30"/>
                              </w:rPr>
                            </w:pPr>
                          </w:p>
                          <w:p w14:paraId="5D57EC8A">
                            <w:pPr>
                              <w:jc w:val="center"/>
                              <w:rPr>
                                <w:rFonts w:eastAsia="华文中宋"/>
                                <w:bCs/>
                                <w:color w:val="000000"/>
                                <w:sz w:val="28"/>
                              </w:rPr>
                            </w:pPr>
                            <w:r>
                              <w:rPr>
                                <w:rFonts w:hint="eastAsia" w:ascii="宋体" w:hAnsi="宋体"/>
                                <w:color w:val="000000"/>
                                <w:sz w:val="28"/>
                              </w:rPr>
                              <w:t>竞价供应商授权代表</w:t>
                            </w:r>
                          </w:p>
                          <w:p w14:paraId="61CED6B8">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61D6BC6E">
                      <w:pPr>
                        <w:rPr>
                          <w:rFonts w:eastAsia="黑体"/>
                          <w:b/>
                          <w:sz w:val="30"/>
                        </w:rPr>
                      </w:pPr>
                    </w:p>
                    <w:p w14:paraId="5D57EC8A">
                      <w:pPr>
                        <w:jc w:val="center"/>
                        <w:rPr>
                          <w:rFonts w:eastAsia="华文中宋"/>
                          <w:bCs/>
                          <w:color w:val="000000"/>
                          <w:sz w:val="28"/>
                        </w:rPr>
                      </w:pPr>
                      <w:r>
                        <w:rPr>
                          <w:rFonts w:hint="eastAsia" w:ascii="宋体" w:hAnsi="宋体"/>
                          <w:color w:val="000000"/>
                          <w:sz w:val="28"/>
                        </w:rPr>
                        <w:t>竞价供应商授权代表</w:t>
                      </w:r>
                    </w:p>
                    <w:p w14:paraId="61CED6B8">
                      <w:pPr>
                        <w:jc w:val="center"/>
                        <w:rPr>
                          <w:bCs/>
                          <w:sz w:val="28"/>
                        </w:rPr>
                      </w:pPr>
                      <w:r>
                        <w:rPr>
                          <w:rFonts w:hint="eastAsia"/>
                          <w:bCs/>
                          <w:color w:val="000000"/>
                          <w:sz w:val="28"/>
                        </w:rPr>
                        <w:t>居民身份证正反面复印件粘贴处</w:t>
                      </w:r>
                    </w:p>
                  </w:txbxContent>
                </v:textbox>
              </v:rect>
            </w:pict>
          </mc:Fallback>
        </mc:AlternateContent>
      </w:r>
    </w:p>
    <w:p w14:paraId="1FB5660F">
      <w:pPr>
        <w:spacing w:line="360" w:lineRule="auto"/>
        <w:rPr>
          <w:rFonts w:ascii="宋体" w:hAnsi="宋体"/>
          <w:color w:val="auto"/>
          <w:highlight w:val="none"/>
        </w:rPr>
      </w:pPr>
    </w:p>
    <w:p w14:paraId="3BABBA08">
      <w:pPr>
        <w:spacing w:line="360" w:lineRule="auto"/>
        <w:rPr>
          <w:rFonts w:ascii="宋体" w:hAnsi="宋体"/>
          <w:color w:val="auto"/>
          <w:highlight w:val="none"/>
        </w:rPr>
      </w:pPr>
    </w:p>
    <w:p w14:paraId="569F937A">
      <w:pPr>
        <w:spacing w:line="360" w:lineRule="auto"/>
        <w:rPr>
          <w:rFonts w:ascii="宋体" w:hAnsi="宋体"/>
          <w:color w:val="auto"/>
          <w:highlight w:val="none"/>
        </w:rPr>
      </w:pPr>
    </w:p>
    <w:p w14:paraId="2A97BDF5">
      <w:pPr>
        <w:spacing w:line="360" w:lineRule="auto"/>
        <w:rPr>
          <w:rFonts w:ascii="宋体" w:hAnsi="宋体"/>
          <w:color w:val="auto"/>
          <w:highlight w:val="none"/>
        </w:rPr>
      </w:pPr>
    </w:p>
    <w:p w14:paraId="09955572">
      <w:pPr>
        <w:spacing w:line="360" w:lineRule="auto"/>
        <w:rPr>
          <w:rFonts w:ascii="宋体" w:hAnsi="宋体"/>
          <w:color w:val="auto"/>
          <w:highlight w:val="none"/>
        </w:rPr>
      </w:pPr>
    </w:p>
    <w:p w14:paraId="1CF97C33">
      <w:pPr>
        <w:spacing w:line="360" w:lineRule="auto"/>
        <w:rPr>
          <w:rFonts w:ascii="宋体" w:hAnsi="宋体"/>
          <w:color w:val="auto"/>
          <w:highlight w:val="none"/>
        </w:rPr>
      </w:pPr>
    </w:p>
    <w:p w14:paraId="31C5460A">
      <w:pPr>
        <w:spacing w:line="360" w:lineRule="auto"/>
        <w:ind w:firstLine="4725" w:firstLineChars="2250"/>
        <w:rPr>
          <w:rFonts w:ascii="宋体" w:hAnsi="宋体"/>
          <w:color w:val="auto"/>
          <w:highlight w:val="none"/>
        </w:rPr>
      </w:pPr>
    </w:p>
    <w:p w14:paraId="5FC9A381">
      <w:pPr>
        <w:spacing w:line="520" w:lineRule="exact"/>
        <w:rPr>
          <w:rFonts w:ascii="宋体" w:hAnsi="宋体"/>
          <w:color w:val="auto"/>
          <w:spacing w:val="4"/>
          <w:szCs w:val="21"/>
          <w:highlight w:val="none"/>
          <w:u w:val="single"/>
        </w:rPr>
      </w:pPr>
    </w:p>
    <w:p w14:paraId="7008F689">
      <w:pPr>
        <w:keepNext/>
        <w:keepLines/>
        <w:spacing w:before="260" w:after="260" w:line="416" w:lineRule="auto"/>
        <w:jc w:val="left"/>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格式</w:t>
      </w: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 xml:space="preserve"> 采购需求响应声明函</w:t>
      </w:r>
    </w:p>
    <w:p w14:paraId="0868550B">
      <w:pPr>
        <w:keepNext/>
        <w:keepLines/>
        <w:spacing w:before="260" w:after="260" w:line="416" w:lineRule="auto"/>
        <w:jc w:val="center"/>
        <w:rPr>
          <w:rFonts w:ascii="Cambria" w:hAnsi="Cambria" w:cs="Cambria"/>
          <w:b/>
          <w:bCs/>
          <w:color w:val="auto"/>
          <w:sz w:val="32"/>
          <w:szCs w:val="32"/>
          <w:highlight w:val="none"/>
        </w:rPr>
      </w:pPr>
      <w:r>
        <w:rPr>
          <w:rFonts w:hint="eastAsia" w:ascii="Cambria" w:hAnsi="Cambria" w:cs="宋体"/>
          <w:b/>
          <w:bCs/>
          <w:color w:val="auto"/>
          <w:sz w:val="32"/>
          <w:szCs w:val="32"/>
          <w:highlight w:val="none"/>
        </w:rPr>
        <w:t>采购需求响应声明函</w:t>
      </w:r>
    </w:p>
    <w:p w14:paraId="7456F485">
      <w:pPr>
        <w:autoSpaceDE w:val="0"/>
        <w:autoSpaceDN w:val="0"/>
        <w:adjustRightInd w:val="0"/>
        <w:spacing w:before="240" w:after="312" w:afterLines="100" w:line="360" w:lineRule="auto"/>
        <w:jc w:val="left"/>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致：</w:t>
      </w:r>
      <w:r>
        <w:rPr>
          <w:rFonts w:hint="eastAsia" w:ascii="宋体" w:hAnsi="宋体"/>
          <w:b/>
          <w:color w:val="auto"/>
          <w:kern w:val="0"/>
          <w:szCs w:val="21"/>
          <w:highlight w:val="none"/>
          <w:lang w:eastAsia="zh-CN"/>
        </w:rPr>
        <w:t>广东国科招标有限公司</w:t>
      </w:r>
      <w:r>
        <w:rPr>
          <w:rFonts w:hint="eastAsia" w:ascii="宋体" w:hAnsi="宋体"/>
          <w:b/>
          <w:color w:val="auto"/>
          <w:kern w:val="0"/>
          <w:szCs w:val="21"/>
          <w:highlight w:val="none"/>
        </w:rPr>
        <w:t>、</w:t>
      </w:r>
      <w:r>
        <w:rPr>
          <w:rFonts w:hint="eastAsia" w:ascii="宋体" w:hAnsi="宋体"/>
          <w:b/>
          <w:color w:val="auto"/>
          <w:kern w:val="0"/>
          <w:szCs w:val="21"/>
          <w:highlight w:val="none"/>
          <w:lang w:eastAsia="zh-CN"/>
        </w:rPr>
        <w:t>广东省广裕集团英德工贸实业有限公司</w:t>
      </w:r>
    </w:p>
    <w:p w14:paraId="74F6FAC4">
      <w:pPr>
        <w:spacing w:line="360" w:lineRule="auto"/>
        <w:ind w:firstLine="420" w:firstLineChars="200"/>
        <w:jc w:val="left"/>
        <w:rPr>
          <w:rFonts w:ascii="宋体" w:hAnsi="宋体" w:cs="宋体"/>
          <w:b/>
          <w:bCs/>
          <w:color w:val="auto"/>
          <w:szCs w:val="21"/>
          <w:highlight w:val="none"/>
          <w:u w:val="single"/>
        </w:rPr>
      </w:pPr>
      <w:r>
        <w:rPr>
          <w:rFonts w:hint="eastAsia" w:ascii="宋体" w:hAnsi="宋体" w:cs="宋体"/>
          <w:color w:val="auto"/>
          <w:szCs w:val="21"/>
          <w:highlight w:val="none"/>
        </w:rPr>
        <w:t>关于贵单位、</w:t>
      </w:r>
      <w:r>
        <w:rPr>
          <w:rFonts w:hint="eastAsia" w:ascii="宋体" w:hAnsi="宋体" w:cs="宋体"/>
          <w:color w:val="auto"/>
          <w:szCs w:val="21"/>
          <w:highlight w:val="none"/>
          <w:lang w:eastAsia="zh-CN"/>
        </w:rPr>
        <w:t>贵公</w:t>
      </w:r>
      <w:r>
        <w:rPr>
          <w:rFonts w:hint="eastAsia" w:ascii="宋体" w:hAnsi="宋体" w:cs="宋体"/>
          <w:color w:val="auto"/>
          <w:szCs w:val="21"/>
          <w:highlight w:val="none"/>
        </w:rPr>
        <w:t>司发布</w:t>
      </w:r>
      <w:r>
        <w:rPr>
          <w:rFonts w:hint="eastAsia" w:ascii="宋体" w:hAnsi="宋体" w:cs="宋体"/>
          <w:color w:val="auto"/>
          <w:szCs w:val="21"/>
          <w:highlight w:val="none"/>
          <w:lang w:eastAsia="zh-CN"/>
        </w:rPr>
        <w:t>广东省广裕集团英德工贸实业有限公司确定2025-2026年生产类低值易耗品供应商采购项目</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GZGK25E668A0668J</w:t>
      </w:r>
      <w:r>
        <w:rPr>
          <w:rFonts w:hint="eastAsia" w:ascii="宋体" w:hAnsi="宋体" w:cs="宋体"/>
          <w:color w:val="auto"/>
          <w:szCs w:val="21"/>
          <w:highlight w:val="none"/>
        </w:rPr>
        <w:t>）的竞价项目，本公司（企业）愿意参加采购活动，并作出如下声明：</w:t>
      </w:r>
    </w:p>
    <w:p w14:paraId="2D7D69E4">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的要求。</w:t>
      </w:r>
    </w:p>
    <w:p w14:paraId="47888A15">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本公司（企业）承诺在本次采购活动中，如有违法、违规、弄虚作假行为，所造成的损失、不良后果及法律责任，一律由我公司（企业）承担。</w:t>
      </w:r>
    </w:p>
    <w:p w14:paraId="3D0588DE">
      <w:pPr>
        <w:tabs>
          <w:tab w:val="left" w:pos="426"/>
        </w:tabs>
        <w:snapToGrid w:val="0"/>
        <w:spacing w:line="360" w:lineRule="auto"/>
        <w:ind w:firstLine="420"/>
        <w:rPr>
          <w:rFonts w:ascii="宋体" w:hAnsi="宋体" w:cs="宋体"/>
          <w:color w:val="auto"/>
          <w:szCs w:val="21"/>
          <w:highlight w:val="none"/>
        </w:rPr>
      </w:pPr>
    </w:p>
    <w:p w14:paraId="668DE426">
      <w:pPr>
        <w:tabs>
          <w:tab w:val="left" w:pos="426"/>
        </w:tabs>
        <w:snapToGrid w:val="0"/>
        <w:spacing w:line="360" w:lineRule="auto"/>
        <w:ind w:firstLine="420"/>
        <w:rPr>
          <w:rFonts w:ascii="宋体" w:hAnsi="宋体" w:cs="宋体"/>
          <w:color w:val="auto"/>
          <w:szCs w:val="21"/>
          <w:highlight w:val="none"/>
        </w:rPr>
      </w:pPr>
    </w:p>
    <w:p w14:paraId="7DE835D9">
      <w:pPr>
        <w:widowControl/>
        <w:jc w:val="left"/>
        <w:rPr>
          <w:rFonts w:ascii="宋体" w:hAnsi="Calibri"/>
          <w:b/>
          <w:bCs/>
          <w:color w:val="auto"/>
          <w:kern w:val="0"/>
          <w:sz w:val="32"/>
          <w:szCs w:val="32"/>
          <w:highlight w:val="none"/>
        </w:rPr>
      </w:pPr>
    </w:p>
    <w:p w14:paraId="3130F094">
      <w:pPr>
        <w:spacing w:line="360" w:lineRule="auto"/>
        <w:ind w:left="3702" w:leftChars="50" w:hanging="3597" w:hangingChars="1650"/>
        <w:rPr>
          <w:rFonts w:ascii="宋体" w:hAnsi="宋体"/>
          <w:color w:val="auto"/>
          <w:highlight w:val="none"/>
          <w:u w:val="single"/>
        </w:rPr>
      </w:pPr>
      <w:r>
        <w:rPr>
          <w:rFonts w:hint="eastAsia" w:ascii="宋体" w:hAnsi="宋体" w:cs="宋体"/>
          <w:color w:val="auto"/>
          <w:spacing w:val="4"/>
          <w:szCs w:val="21"/>
          <w:highlight w:val="none"/>
        </w:rPr>
        <w:t xml:space="preserve">                                               </w:t>
      </w: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73E4B612">
      <w:pPr>
        <w:spacing w:line="360" w:lineRule="auto"/>
        <w:ind w:left="0" w:leftChars="0" w:firstLine="3780" w:firstLineChars="1800"/>
        <w:rPr>
          <w:rFonts w:ascii="宋体" w:hAnsi="宋体"/>
          <w:color w:val="auto"/>
          <w:highlight w:val="none"/>
          <w:u w:val="single"/>
        </w:rPr>
      </w:pPr>
      <w:r>
        <w:rPr>
          <w:rFonts w:hint="eastAsia" w:ascii="宋体" w:hAnsi="宋体"/>
          <w:color w:val="auto"/>
          <w:highlight w:val="none"/>
        </w:rPr>
        <w:t>竞价供应商</w:t>
      </w:r>
      <w:r>
        <w:rPr>
          <w:rFonts w:hint="eastAsia" w:ascii="宋体" w:hAnsi="宋体"/>
          <w:color w:val="auto"/>
          <w:highlight w:val="none"/>
          <w:lang w:val="en-US" w:eastAsia="zh-CN"/>
        </w:rPr>
        <w:t>法定代表人或</w:t>
      </w:r>
      <w:r>
        <w:rPr>
          <w:rFonts w:hint="eastAsia" w:ascii="宋体" w:hAnsi="宋体"/>
          <w:color w:val="auto"/>
          <w:highlight w:val="none"/>
        </w:rPr>
        <w:t>授权代表（签字或盖章）：</w:t>
      </w:r>
      <w:r>
        <w:rPr>
          <w:rFonts w:hint="eastAsia" w:ascii="宋体" w:hAnsi="宋体"/>
          <w:color w:val="auto"/>
          <w:highlight w:val="none"/>
          <w:u w:val="single"/>
        </w:rPr>
        <w:t xml:space="preserve">                     </w:t>
      </w:r>
    </w:p>
    <w:p w14:paraId="6616AEA1">
      <w:pPr>
        <w:spacing w:line="360" w:lineRule="auto"/>
        <w:ind w:firstLine="5880" w:firstLineChars="280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AC0A24B">
      <w:pPr>
        <w:wordWrap w:val="0"/>
        <w:jc w:val="center"/>
        <w:rPr>
          <w:rFonts w:ascii="宋体" w:hAnsi="宋体" w:cs="宋体"/>
          <w:color w:val="auto"/>
          <w:spacing w:val="4"/>
          <w:szCs w:val="21"/>
          <w:highlight w:val="none"/>
          <w:u w:val="single"/>
        </w:rPr>
      </w:pPr>
    </w:p>
    <w:p w14:paraId="2B6D9C0C">
      <w:pPr>
        <w:spacing w:line="360" w:lineRule="auto"/>
        <w:jc w:val="left"/>
        <w:rPr>
          <w:rFonts w:hint="default" w:ascii="宋体" w:hAnsi="宋体" w:eastAsia="宋体" w:cs="宋体"/>
          <w:b/>
          <w:bCs/>
          <w:color w:val="auto"/>
          <w:spacing w:val="4"/>
          <w:szCs w:val="21"/>
          <w:highlight w:val="none"/>
          <w:u w:val="single"/>
          <w:lang w:val="en-US" w:eastAsia="zh-CN"/>
        </w:rPr>
      </w:pPr>
      <w:r>
        <w:rPr>
          <w:rFonts w:hint="eastAsia" w:ascii="宋体" w:hAnsi="宋体" w:cs="宋体"/>
          <w:b/>
          <w:bCs/>
          <w:color w:val="auto"/>
          <w:spacing w:val="4"/>
          <w:szCs w:val="21"/>
          <w:highlight w:val="none"/>
          <w:u w:val="single"/>
        </w:rPr>
        <w:t>注：①需补充以下相关内容：</w:t>
      </w:r>
      <w:r>
        <w:rPr>
          <w:rFonts w:hint="eastAsia" w:ascii="宋体" w:hAnsi="宋体" w:cs="宋体"/>
          <w:b/>
          <w:bCs/>
          <w:color w:val="auto"/>
          <w:spacing w:val="4"/>
          <w:szCs w:val="21"/>
          <w:highlight w:val="none"/>
          <w:u w:val="single"/>
          <w:lang w:val="en-US" w:eastAsia="zh-CN"/>
        </w:rPr>
        <w:t>服务方</w:t>
      </w:r>
      <w:r>
        <w:rPr>
          <w:rFonts w:hint="eastAsia" w:ascii="宋体" w:hAnsi="宋体" w:cs="宋体"/>
          <w:b/>
          <w:bCs/>
          <w:color w:val="auto"/>
          <w:spacing w:val="4"/>
          <w:szCs w:val="21"/>
          <w:highlight w:val="none"/>
          <w:u w:val="single"/>
        </w:rPr>
        <w:t>案，格式自拟；②采购需求响应表</w:t>
      </w:r>
      <w:r>
        <w:rPr>
          <w:rFonts w:hint="eastAsia" w:ascii="宋体" w:hAnsi="宋体" w:cs="宋体"/>
          <w:b/>
          <w:bCs/>
          <w:color w:val="auto"/>
          <w:spacing w:val="4"/>
          <w:szCs w:val="21"/>
          <w:highlight w:val="none"/>
          <w:u w:val="single"/>
          <w:lang w:eastAsia="zh-CN"/>
        </w:rPr>
        <w:t>；</w:t>
      </w:r>
    </w:p>
    <w:p w14:paraId="666464A2">
      <w:pPr>
        <w:pStyle w:val="10"/>
        <w:rPr>
          <w:color w:val="auto"/>
          <w:highlight w:val="none"/>
        </w:rPr>
      </w:pPr>
    </w:p>
    <w:p w14:paraId="0FCE3CA2">
      <w:pPr>
        <w:wordWrap w:val="0"/>
        <w:jc w:val="right"/>
        <w:rPr>
          <w:rFonts w:ascii="宋体" w:hAnsi="宋体" w:cs="宋体"/>
          <w:color w:val="auto"/>
          <w:spacing w:val="4"/>
          <w:szCs w:val="21"/>
          <w:highlight w:val="none"/>
          <w:u w:val="single"/>
        </w:rPr>
      </w:pPr>
    </w:p>
    <w:p w14:paraId="283EC73C">
      <w:pPr>
        <w:wordWrap w:val="0"/>
        <w:jc w:val="right"/>
        <w:rPr>
          <w:rFonts w:ascii="宋体" w:hAnsi="宋体" w:cs="宋体"/>
          <w:color w:val="auto"/>
          <w:spacing w:val="4"/>
          <w:szCs w:val="21"/>
          <w:highlight w:val="none"/>
          <w:u w:val="single"/>
        </w:rPr>
      </w:pPr>
    </w:p>
    <w:p w14:paraId="301C1B75">
      <w:pPr>
        <w:rPr>
          <w:rFonts w:ascii="宋体" w:hAnsi="宋体" w:cs="宋体"/>
          <w:b/>
          <w:bCs/>
          <w:color w:val="auto"/>
          <w:sz w:val="32"/>
          <w:szCs w:val="32"/>
          <w:highlight w:val="none"/>
        </w:rPr>
      </w:pPr>
      <w:r>
        <w:rPr>
          <w:rFonts w:ascii="宋体" w:hAnsi="宋体" w:cs="宋体"/>
          <w:color w:val="auto"/>
          <w:szCs w:val="21"/>
          <w:highlight w:val="none"/>
        </w:rPr>
        <w:br w:type="page"/>
      </w:r>
    </w:p>
    <w:p w14:paraId="2FE08620">
      <w:pPr>
        <w:pStyle w:val="1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采购需求响应表</w:t>
      </w:r>
    </w:p>
    <w:p w14:paraId="67A15A34">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GZGK25E668A0668J</w:t>
      </w:r>
    </w:p>
    <w:p w14:paraId="0423336C">
      <w:pPr>
        <w:spacing w:line="360" w:lineRule="auto"/>
        <w:ind w:firstLine="210" w:firstLineChars="100"/>
        <w:rPr>
          <w:rFonts w:hint="eastAsia" w:ascii="宋体" w:hAnsi="宋体" w:eastAsia="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广东省广裕集团英德工贸实业有限公司确定2025-2026年生产类低值易耗品供应商采购项目</w:t>
      </w:r>
    </w:p>
    <w:tbl>
      <w:tblPr>
        <w:tblStyle w:val="26"/>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536A71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3B0A4099">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6" w:type="dxa"/>
            <w:tcBorders>
              <w:top w:val="single" w:color="auto" w:sz="12" w:space="0"/>
              <w:bottom w:val="single" w:color="auto" w:sz="2" w:space="0"/>
            </w:tcBorders>
            <w:vAlign w:val="center"/>
          </w:tcPr>
          <w:p w14:paraId="4C57FC55">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采购需求内容</w:t>
            </w:r>
          </w:p>
        </w:tc>
        <w:tc>
          <w:tcPr>
            <w:tcW w:w="2214" w:type="dxa"/>
            <w:tcBorders>
              <w:top w:val="single" w:color="auto" w:sz="12" w:space="0"/>
              <w:bottom w:val="single" w:color="auto" w:sz="2" w:space="0"/>
            </w:tcBorders>
            <w:vAlign w:val="center"/>
          </w:tcPr>
          <w:p w14:paraId="3B0F045A">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响应供应商响应详细内容</w:t>
            </w:r>
          </w:p>
        </w:tc>
        <w:tc>
          <w:tcPr>
            <w:tcW w:w="1833" w:type="dxa"/>
            <w:tcBorders>
              <w:top w:val="single" w:color="auto" w:sz="12" w:space="0"/>
              <w:bottom w:val="single" w:color="auto" w:sz="2" w:space="0"/>
            </w:tcBorders>
            <w:vAlign w:val="center"/>
          </w:tcPr>
          <w:p w14:paraId="4106D2A3">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pacing w:val="4"/>
                <w:highlight w:val="none"/>
              </w:rPr>
              <w:t>正/负/</w:t>
            </w:r>
            <w:r>
              <w:rPr>
                <w:rFonts w:hint="eastAsia" w:ascii="宋体" w:hAnsi="宋体" w:cs="宋体"/>
                <w:color w:val="auto"/>
                <w:highlight w:val="none"/>
              </w:rPr>
              <w:t>无偏离</w:t>
            </w:r>
          </w:p>
        </w:tc>
        <w:tc>
          <w:tcPr>
            <w:tcW w:w="1452" w:type="dxa"/>
            <w:tcBorders>
              <w:top w:val="single" w:color="auto" w:sz="12" w:space="0"/>
              <w:bottom w:val="single" w:color="auto" w:sz="2" w:space="0"/>
            </w:tcBorders>
            <w:vAlign w:val="center"/>
          </w:tcPr>
          <w:p w14:paraId="74B86C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080" w:type="dxa"/>
            <w:tcBorders>
              <w:top w:val="single" w:color="auto" w:sz="12" w:space="0"/>
              <w:bottom w:val="single" w:color="auto" w:sz="2" w:space="0"/>
            </w:tcBorders>
            <w:vAlign w:val="center"/>
          </w:tcPr>
          <w:p w14:paraId="774063CF">
            <w:pPr>
              <w:jc w:val="center"/>
              <w:rPr>
                <w:rFonts w:ascii="宋体" w:hAnsi="宋体" w:cs="宋体"/>
                <w:color w:val="auto"/>
                <w:szCs w:val="21"/>
                <w:highlight w:val="none"/>
              </w:rPr>
            </w:pPr>
            <w:r>
              <w:rPr>
                <w:rFonts w:hint="eastAsia" w:ascii="宋体" w:hAnsi="宋体" w:cs="宋体"/>
                <w:color w:val="auto"/>
                <w:szCs w:val="21"/>
                <w:highlight w:val="none"/>
              </w:rPr>
              <w:t>响应文件</w:t>
            </w:r>
          </w:p>
          <w:p w14:paraId="49327BA0">
            <w:pPr>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14:paraId="26D678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0DAFF863">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w:t>
            </w:r>
          </w:p>
        </w:tc>
        <w:tc>
          <w:tcPr>
            <w:tcW w:w="2556" w:type="dxa"/>
            <w:tcBorders>
              <w:top w:val="single" w:color="auto" w:sz="2" w:space="0"/>
            </w:tcBorders>
            <w:vAlign w:val="center"/>
          </w:tcPr>
          <w:p w14:paraId="6A176D54">
            <w:pPr>
              <w:spacing w:line="360" w:lineRule="auto"/>
              <w:jc w:val="center"/>
              <w:rPr>
                <w:rFonts w:ascii="宋体" w:hAnsi="宋体" w:cs="宋体"/>
                <w:color w:val="auto"/>
                <w:highlight w:val="none"/>
              </w:rPr>
            </w:pPr>
          </w:p>
        </w:tc>
        <w:tc>
          <w:tcPr>
            <w:tcW w:w="2214" w:type="dxa"/>
            <w:tcBorders>
              <w:top w:val="single" w:color="auto" w:sz="2" w:space="0"/>
            </w:tcBorders>
            <w:vAlign w:val="center"/>
          </w:tcPr>
          <w:p w14:paraId="0CA0825B">
            <w:pPr>
              <w:autoSpaceDE w:val="0"/>
              <w:autoSpaceDN w:val="0"/>
              <w:adjustRightInd w:val="0"/>
              <w:spacing w:line="360" w:lineRule="auto"/>
              <w:ind w:right="84" w:rightChars="40"/>
              <w:rPr>
                <w:rFonts w:ascii="宋体" w:hAnsi="宋体" w:cs="宋体"/>
                <w:color w:val="auto"/>
                <w:highlight w:val="none"/>
              </w:rPr>
            </w:pPr>
          </w:p>
        </w:tc>
        <w:tc>
          <w:tcPr>
            <w:tcW w:w="1833" w:type="dxa"/>
            <w:tcBorders>
              <w:top w:val="single" w:color="auto" w:sz="2" w:space="0"/>
            </w:tcBorders>
          </w:tcPr>
          <w:p w14:paraId="4E1B57D3">
            <w:pPr>
              <w:autoSpaceDE w:val="0"/>
              <w:autoSpaceDN w:val="0"/>
              <w:adjustRightInd w:val="0"/>
              <w:spacing w:line="360" w:lineRule="auto"/>
              <w:ind w:right="84" w:rightChars="40"/>
              <w:jc w:val="center"/>
              <w:rPr>
                <w:rFonts w:ascii="宋体" w:hAnsi="宋体" w:cs="宋体"/>
                <w:color w:val="auto"/>
                <w:highlight w:val="none"/>
              </w:rPr>
            </w:pPr>
          </w:p>
        </w:tc>
        <w:tc>
          <w:tcPr>
            <w:tcW w:w="1452" w:type="dxa"/>
            <w:tcBorders>
              <w:top w:val="single" w:color="auto" w:sz="2" w:space="0"/>
            </w:tcBorders>
          </w:tcPr>
          <w:p w14:paraId="0AB09949">
            <w:pPr>
              <w:autoSpaceDE w:val="0"/>
              <w:autoSpaceDN w:val="0"/>
              <w:adjustRightInd w:val="0"/>
              <w:spacing w:line="360" w:lineRule="auto"/>
              <w:ind w:right="84" w:rightChars="40"/>
              <w:jc w:val="center"/>
              <w:rPr>
                <w:rFonts w:ascii="宋体" w:hAnsi="宋体" w:cs="宋体"/>
                <w:color w:val="auto"/>
                <w:highlight w:val="none"/>
              </w:rPr>
            </w:pPr>
          </w:p>
        </w:tc>
        <w:tc>
          <w:tcPr>
            <w:tcW w:w="1080" w:type="dxa"/>
            <w:tcBorders>
              <w:top w:val="single" w:color="auto" w:sz="2" w:space="0"/>
            </w:tcBorders>
            <w:vAlign w:val="center"/>
          </w:tcPr>
          <w:p w14:paraId="6821FA7B">
            <w:pPr>
              <w:autoSpaceDE w:val="0"/>
              <w:autoSpaceDN w:val="0"/>
              <w:adjustRightInd w:val="0"/>
              <w:spacing w:line="360" w:lineRule="auto"/>
              <w:ind w:right="84" w:rightChars="40"/>
              <w:jc w:val="center"/>
              <w:rPr>
                <w:rFonts w:ascii="宋体" w:hAnsi="宋体" w:cs="宋体"/>
                <w:color w:val="auto"/>
                <w:highlight w:val="none"/>
              </w:rPr>
            </w:pPr>
          </w:p>
        </w:tc>
      </w:tr>
      <w:tr w14:paraId="7D772A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DAFA0E2">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2</w:t>
            </w:r>
          </w:p>
        </w:tc>
        <w:tc>
          <w:tcPr>
            <w:tcW w:w="2556" w:type="dxa"/>
            <w:vAlign w:val="center"/>
          </w:tcPr>
          <w:p w14:paraId="0D1CF042">
            <w:pPr>
              <w:spacing w:line="360" w:lineRule="auto"/>
              <w:jc w:val="center"/>
              <w:rPr>
                <w:rFonts w:ascii="宋体" w:hAnsi="宋体" w:cs="宋体"/>
                <w:color w:val="auto"/>
                <w:highlight w:val="none"/>
              </w:rPr>
            </w:pPr>
          </w:p>
        </w:tc>
        <w:tc>
          <w:tcPr>
            <w:tcW w:w="2214" w:type="dxa"/>
            <w:vAlign w:val="center"/>
          </w:tcPr>
          <w:p w14:paraId="4EB97C48">
            <w:pPr>
              <w:autoSpaceDE w:val="0"/>
              <w:autoSpaceDN w:val="0"/>
              <w:adjustRightInd w:val="0"/>
              <w:spacing w:line="360" w:lineRule="auto"/>
              <w:ind w:right="84" w:rightChars="40"/>
              <w:rPr>
                <w:rFonts w:ascii="宋体" w:hAnsi="宋体" w:cs="宋体"/>
                <w:color w:val="auto"/>
                <w:highlight w:val="none"/>
              </w:rPr>
            </w:pPr>
          </w:p>
        </w:tc>
        <w:tc>
          <w:tcPr>
            <w:tcW w:w="1833" w:type="dxa"/>
          </w:tcPr>
          <w:p w14:paraId="58A3FE77">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68A94FFE">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108E2608">
            <w:pPr>
              <w:autoSpaceDE w:val="0"/>
              <w:autoSpaceDN w:val="0"/>
              <w:adjustRightInd w:val="0"/>
              <w:spacing w:line="360" w:lineRule="auto"/>
              <w:ind w:right="84" w:rightChars="40"/>
              <w:jc w:val="center"/>
              <w:rPr>
                <w:rFonts w:ascii="宋体" w:hAnsi="宋体" w:cs="宋体"/>
                <w:color w:val="auto"/>
                <w:highlight w:val="none"/>
              </w:rPr>
            </w:pPr>
          </w:p>
        </w:tc>
      </w:tr>
      <w:tr w14:paraId="2A6D28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C371188">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3</w:t>
            </w:r>
          </w:p>
        </w:tc>
        <w:tc>
          <w:tcPr>
            <w:tcW w:w="2556" w:type="dxa"/>
            <w:vAlign w:val="center"/>
          </w:tcPr>
          <w:p w14:paraId="75D961E8">
            <w:pPr>
              <w:spacing w:line="360" w:lineRule="auto"/>
              <w:jc w:val="center"/>
              <w:rPr>
                <w:rFonts w:ascii="宋体" w:hAnsi="宋体" w:cs="宋体"/>
                <w:color w:val="auto"/>
                <w:highlight w:val="none"/>
              </w:rPr>
            </w:pPr>
          </w:p>
        </w:tc>
        <w:tc>
          <w:tcPr>
            <w:tcW w:w="2214" w:type="dxa"/>
            <w:vAlign w:val="center"/>
          </w:tcPr>
          <w:p w14:paraId="55333C4F">
            <w:pPr>
              <w:autoSpaceDE w:val="0"/>
              <w:autoSpaceDN w:val="0"/>
              <w:adjustRightInd w:val="0"/>
              <w:spacing w:line="360" w:lineRule="auto"/>
              <w:ind w:right="84" w:rightChars="40"/>
              <w:rPr>
                <w:rFonts w:ascii="宋体" w:hAnsi="宋体" w:cs="宋体"/>
                <w:color w:val="auto"/>
                <w:highlight w:val="none"/>
              </w:rPr>
            </w:pPr>
          </w:p>
        </w:tc>
        <w:tc>
          <w:tcPr>
            <w:tcW w:w="1833" w:type="dxa"/>
          </w:tcPr>
          <w:p w14:paraId="2A9EAF0F">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700F06C6">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7CA93077">
            <w:pPr>
              <w:autoSpaceDE w:val="0"/>
              <w:autoSpaceDN w:val="0"/>
              <w:adjustRightInd w:val="0"/>
              <w:spacing w:line="360" w:lineRule="auto"/>
              <w:ind w:right="84" w:rightChars="40"/>
              <w:jc w:val="center"/>
              <w:rPr>
                <w:rFonts w:ascii="宋体" w:hAnsi="宋体" w:cs="宋体"/>
                <w:color w:val="auto"/>
                <w:highlight w:val="none"/>
              </w:rPr>
            </w:pPr>
          </w:p>
        </w:tc>
      </w:tr>
      <w:tr w14:paraId="3FF94A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E8114BC">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4</w:t>
            </w:r>
          </w:p>
        </w:tc>
        <w:tc>
          <w:tcPr>
            <w:tcW w:w="2556" w:type="dxa"/>
            <w:vAlign w:val="center"/>
          </w:tcPr>
          <w:p w14:paraId="4BB5DCE7">
            <w:pPr>
              <w:spacing w:line="360" w:lineRule="auto"/>
              <w:jc w:val="center"/>
              <w:rPr>
                <w:rFonts w:ascii="宋体" w:hAnsi="宋体" w:cs="宋体"/>
                <w:color w:val="auto"/>
                <w:highlight w:val="none"/>
              </w:rPr>
            </w:pPr>
          </w:p>
        </w:tc>
        <w:tc>
          <w:tcPr>
            <w:tcW w:w="2214" w:type="dxa"/>
            <w:vAlign w:val="center"/>
          </w:tcPr>
          <w:p w14:paraId="2D4DD476">
            <w:pPr>
              <w:autoSpaceDE w:val="0"/>
              <w:autoSpaceDN w:val="0"/>
              <w:adjustRightInd w:val="0"/>
              <w:spacing w:line="360" w:lineRule="auto"/>
              <w:ind w:right="84" w:rightChars="40"/>
              <w:rPr>
                <w:rFonts w:ascii="宋体" w:hAnsi="宋体" w:cs="宋体"/>
                <w:color w:val="auto"/>
                <w:highlight w:val="none"/>
              </w:rPr>
            </w:pPr>
          </w:p>
        </w:tc>
        <w:tc>
          <w:tcPr>
            <w:tcW w:w="1833" w:type="dxa"/>
          </w:tcPr>
          <w:p w14:paraId="632E8F75">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1C1BD4E2">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3468E37B">
            <w:pPr>
              <w:autoSpaceDE w:val="0"/>
              <w:autoSpaceDN w:val="0"/>
              <w:adjustRightInd w:val="0"/>
              <w:spacing w:line="360" w:lineRule="auto"/>
              <w:ind w:right="84" w:rightChars="40"/>
              <w:jc w:val="center"/>
              <w:rPr>
                <w:rFonts w:ascii="宋体" w:hAnsi="宋体" w:cs="宋体"/>
                <w:color w:val="auto"/>
                <w:highlight w:val="none"/>
              </w:rPr>
            </w:pPr>
          </w:p>
        </w:tc>
      </w:tr>
      <w:tr w14:paraId="069706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0D7798D">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5</w:t>
            </w:r>
          </w:p>
        </w:tc>
        <w:tc>
          <w:tcPr>
            <w:tcW w:w="2556" w:type="dxa"/>
            <w:vAlign w:val="center"/>
          </w:tcPr>
          <w:p w14:paraId="3EBAC084">
            <w:pPr>
              <w:spacing w:line="360" w:lineRule="auto"/>
              <w:jc w:val="center"/>
              <w:rPr>
                <w:rFonts w:ascii="宋体" w:hAnsi="宋体" w:cs="宋体"/>
                <w:color w:val="auto"/>
                <w:highlight w:val="none"/>
              </w:rPr>
            </w:pPr>
          </w:p>
        </w:tc>
        <w:tc>
          <w:tcPr>
            <w:tcW w:w="2214" w:type="dxa"/>
            <w:vAlign w:val="center"/>
          </w:tcPr>
          <w:p w14:paraId="40A43280">
            <w:pPr>
              <w:autoSpaceDE w:val="0"/>
              <w:autoSpaceDN w:val="0"/>
              <w:adjustRightInd w:val="0"/>
              <w:spacing w:line="360" w:lineRule="auto"/>
              <w:ind w:right="84" w:rightChars="40"/>
              <w:rPr>
                <w:rFonts w:ascii="宋体" w:hAnsi="宋体" w:cs="宋体"/>
                <w:color w:val="auto"/>
                <w:highlight w:val="none"/>
              </w:rPr>
            </w:pPr>
          </w:p>
        </w:tc>
        <w:tc>
          <w:tcPr>
            <w:tcW w:w="1833" w:type="dxa"/>
          </w:tcPr>
          <w:p w14:paraId="732EE896">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7E3F0C86">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59967CA1">
            <w:pPr>
              <w:autoSpaceDE w:val="0"/>
              <w:autoSpaceDN w:val="0"/>
              <w:adjustRightInd w:val="0"/>
              <w:spacing w:line="360" w:lineRule="auto"/>
              <w:ind w:right="84" w:rightChars="40"/>
              <w:jc w:val="center"/>
              <w:rPr>
                <w:rFonts w:ascii="宋体" w:hAnsi="宋体" w:cs="宋体"/>
                <w:color w:val="auto"/>
                <w:highlight w:val="none"/>
              </w:rPr>
            </w:pPr>
          </w:p>
        </w:tc>
      </w:tr>
      <w:tr w14:paraId="5A7A8F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88AED42">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6</w:t>
            </w:r>
          </w:p>
        </w:tc>
        <w:tc>
          <w:tcPr>
            <w:tcW w:w="2556" w:type="dxa"/>
            <w:vAlign w:val="center"/>
          </w:tcPr>
          <w:p w14:paraId="361DE70C">
            <w:pPr>
              <w:spacing w:line="360" w:lineRule="auto"/>
              <w:jc w:val="center"/>
              <w:rPr>
                <w:rFonts w:ascii="宋体" w:hAnsi="宋体" w:cs="宋体"/>
                <w:color w:val="auto"/>
                <w:highlight w:val="none"/>
              </w:rPr>
            </w:pPr>
          </w:p>
        </w:tc>
        <w:tc>
          <w:tcPr>
            <w:tcW w:w="2214" w:type="dxa"/>
            <w:vAlign w:val="center"/>
          </w:tcPr>
          <w:p w14:paraId="722B3F91">
            <w:pPr>
              <w:autoSpaceDE w:val="0"/>
              <w:autoSpaceDN w:val="0"/>
              <w:adjustRightInd w:val="0"/>
              <w:spacing w:line="360" w:lineRule="auto"/>
              <w:ind w:right="84" w:rightChars="40"/>
              <w:rPr>
                <w:rFonts w:ascii="宋体" w:hAnsi="宋体" w:cs="宋体"/>
                <w:color w:val="auto"/>
                <w:highlight w:val="none"/>
              </w:rPr>
            </w:pPr>
          </w:p>
        </w:tc>
        <w:tc>
          <w:tcPr>
            <w:tcW w:w="1833" w:type="dxa"/>
          </w:tcPr>
          <w:p w14:paraId="0F53B2EF">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65412DA4">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DFBA1BD">
            <w:pPr>
              <w:autoSpaceDE w:val="0"/>
              <w:autoSpaceDN w:val="0"/>
              <w:adjustRightInd w:val="0"/>
              <w:spacing w:line="360" w:lineRule="auto"/>
              <w:ind w:right="84" w:rightChars="40"/>
              <w:jc w:val="center"/>
              <w:rPr>
                <w:rFonts w:ascii="宋体" w:hAnsi="宋体" w:cs="宋体"/>
                <w:color w:val="auto"/>
                <w:highlight w:val="none"/>
              </w:rPr>
            </w:pPr>
          </w:p>
        </w:tc>
      </w:tr>
      <w:tr w14:paraId="006E0A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273AE82">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7</w:t>
            </w:r>
          </w:p>
        </w:tc>
        <w:tc>
          <w:tcPr>
            <w:tcW w:w="2556" w:type="dxa"/>
            <w:vAlign w:val="center"/>
          </w:tcPr>
          <w:p w14:paraId="48F7DEA5">
            <w:pPr>
              <w:spacing w:line="360" w:lineRule="auto"/>
              <w:jc w:val="center"/>
              <w:rPr>
                <w:rFonts w:ascii="宋体" w:hAnsi="宋体" w:cs="宋体"/>
                <w:color w:val="auto"/>
                <w:highlight w:val="none"/>
              </w:rPr>
            </w:pPr>
          </w:p>
        </w:tc>
        <w:tc>
          <w:tcPr>
            <w:tcW w:w="2214" w:type="dxa"/>
            <w:vAlign w:val="center"/>
          </w:tcPr>
          <w:p w14:paraId="6518F18A">
            <w:pPr>
              <w:autoSpaceDE w:val="0"/>
              <w:autoSpaceDN w:val="0"/>
              <w:adjustRightInd w:val="0"/>
              <w:spacing w:line="360" w:lineRule="auto"/>
              <w:ind w:right="84" w:rightChars="40"/>
              <w:rPr>
                <w:rFonts w:ascii="宋体" w:hAnsi="宋体" w:cs="宋体"/>
                <w:color w:val="auto"/>
                <w:highlight w:val="none"/>
              </w:rPr>
            </w:pPr>
          </w:p>
        </w:tc>
        <w:tc>
          <w:tcPr>
            <w:tcW w:w="1833" w:type="dxa"/>
          </w:tcPr>
          <w:p w14:paraId="6E7AF170">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5600B027">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283C6406">
            <w:pPr>
              <w:autoSpaceDE w:val="0"/>
              <w:autoSpaceDN w:val="0"/>
              <w:adjustRightInd w:val="0"/>
              <w:spacing w:line="360" w:lineRule="auto"/>
              <w:ind w:right="84" w:rightChars="40"/>
              <w:jc w:val="center"/>
              <w:rPr>
                <w:rFonts w:ascii="宋体" w:hAnsi="宋体" w:cs="宋体"/>
                <w:color w:val="auto"/>
                <w:highlight w:val="none"/>
              </w:rPr>
            </w:pPr>
          </w:p>
        </w:tc>
      </w:tr>
      <w:tr w14:paraId="4C119A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8A8BCD1">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8</w:t>
            </w:r>
          </w:p>
        </w:tc>
        <w:tc>
          <w:tcPr>
            <w:tcW w:w="2556" w:type="dxa"/>
            <w:vAlign w:val="center"/>
          </w:tcPr>
          <w:p w14:paraId="1CDB0631">
            <w:pPr>
              <w:spacing w:line="360" w:lineRule="auto"/>
              <w:jc w:val="center"/>
              <w:rPr>
                <w:rFonts w:ascii="宋体" w:hAnsi="宋体" w:cs="宋体"/>
                <w:color w:val="auto"/>
                <w:highlight w:val="none"/>
              </w:rPr>
            </w:pPr>
          </w:p>
        </w:tc>
        <w:tc>
          <w:tcPr>
            <w:tcW w:w="2214" w:type="dxa"/>
            <w:vAlign w:val="center"/>
          </w:tcPr>
          <w:p w14:paraId="4809376C">
            <w:pPr>
              <w:autoSpaceDE w:val="0"/>
              <w:autoSpaceDN w:val="0"/>
              <w:adjustRightInd w:val="0"/>
              <w:spacing w:line="360" w:lineRule="auto"/>
              <w:ind w:right="84" w:rightChars="40"/>
              <w:rPr>
                <w:rFonts w:ascii="宋体" w:hAnsi="宋体" w:cs="宋体"/>
                <w:color w:val="auto"/>
                <w:highlight w:val="none"/>
              </w:rPr>
            </w:pPr>
          </w:p>
        </w:tc>
        <w:tc>
          <w:tcPr>
            <w:tcW w:w="1833" w:type="dxa"/>
          </w:tcPr>
          <w:p w14:paraId="04165E4B">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07547424">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2B333578">
            <w:pPr>
              <w:autoSpaceDE w:val="0"/>
              <w:autoSpaceDN w:val="0"/>
              <w:adjustRightInd w:val="0"/>
              <w:spacing w:line="360" w:lineRule="auto"/>
              <w:ind w:right="84" w:rightChars="40"/>
              <w:jc w:val="center"/>
              <w:rPr>
                <w:rFonts w:ascii="宋体" w:hAnsi="宋体" w:cs="宋体"/>
                <w:color w:val="auto"/>
                <w:highlight w:val="none"/>
              </w:rPr>
            </w:pPr>
          </w:p>
        </w:tc>
      </w:tr>
      <w:tr w14:paraId="4453D1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41184DA">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9</w:t>
            </w:r>
          </w:p>
        </w:tc>
        <w:tc>
          <w:tcPr>
            <w:tcW w:w="2556" w:type="dxa"/>
            <w:vAlign w:val="center"/>
          </w:tcPr>
          <w:p w14:paraId="202C2385">
            <w:pPr>
              <w:spacing w:line="360" w:lineRule="auto"/>
              <w:jc w:val="center"/>
              <w:rPr>
                <w:rFonts w:ascii="宋体" w:hAnsi="宋体" w:cs="宋体"/>
                <w:color w:val="auto"/>
                <w:highlight w:val="none"/>
              </w:rPr>
            </w:pPr>
          </w:p>
        </w:tc>
        <w:tc>
          <w:tcPr>
            <w:tcW w:w="2214" w:type="dxa"/>
            <w:vAlign w:val="center"/>
          </w:tcPr>
          <w:p w14:paraId="3782EB36">
            <w:pPr>
              <w:autoSpaceDE w:val="0"/>
              <w:autoSpaceDN w:val="0"/>
              <w:adjustRightInd w:val="0"/>
              <w:spacing w:line="360" w:lineRule="auto"/>
              <w:ind w:right="84" w:rightChars="40"/>
              <w:rPr>
                <w:rFonts w:ascii="宋体" w:hAnsi="宋体" w:cs="宋体"/>
                <w:color w:val="auto"/>
                <w:highlight w:val="none"/>
              </w:rPr>
            </w:pPr>
          </w:p>
        </w:tc>
        <w:tc>
          <w:tcPr>
            <w:tcW w:w="1833" w:type="dxa"/>
          </w:tcPr>
          <w:p w14:paraId="18F47663">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A6FBBFA">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6EE9CCC7">
            <w:pPr>
              <w:autoSpaceDE w:val="0"/>
              <w:autoSpaceDN w:val="0"/>
              <w:adjustRightInd w:val="0"/>
              <w:spacing w:line="360" w:lineRule="auto"/>
              <w:ind w:right="84" w:rightChars="40"/>
              <w:jc w:val="center"/>
              <w:rPr>
                <w:rFonts w:ascii="宋体" w:hAnsi="宋体" w:cs="宋体"/>
                <w:color w:val="auto"/>
                <w:highlight w:val="none"/>
              </w:rPr>
            </w:pPr>
          </w:p>
        </w:tc>
      </w:tr>
      <w:tr w14:paraId="17F550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8415955">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10</w:t>
            </w:r>
          </w:p>
        </w:tc>
        <w:tc>
          <w:tcPr>
            <w:tcW w:w="2556" w:type="dxa"/>
            <w:vAlign w:val="center"/>
          </w:tcPr>
          <w:p w14:paraId="5B3A8DA3">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16B749B6">
            <w:pPr>
              <w:autoSpaceDE w:val="0"/>
              <w:autoSpaceDN w:val="0"/>
              <w:adjustRightInd w:val="0"/>
              <w:spacing w:line="360" w:lineRule="auto"/>
              <w:ind w:right="84" w:rightChars="40"/>
              <w:rPr>
                <w:rFonts w:ascii="宋体" w:hAnsi="宋体" w:cs="宋体"/>
                <w:color w:val="auto"/>
                <w:highlight w:val="none"/>
              </w:rPr>
            </w:pPr>
          </w:p>
        </w:tc>
        <w:tc>
          <w:tcPr>
            <w:tcW w:w="1833" w:type="dxa"/>
          </w:tcPr>
          <w:p w14:paraId="4EC00CE3">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442E7F40">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2DD20AF5">
            <w:pPr>
              <w:autoSpaceDE w:val="0"/>
              <w:autoSpaceDN w:val="0"/>
              <w:adjustRightInd w:val="0"/>
              <w:spacing w:line="360" w:lineRule="auto"/>
              <w:ind w:right="84" w:rightChars="40"/>
              <w:jc w:val="center"/>
              <w:rPr>
                <w:rFonts w:ascii="宋体" w:hAnsi="宋体" w:cs="宋体"/>
                <w:color w:val="auto"/>
                <w:highlight w:val="none"/>
              </w:rPr>
            </w:pPr>
          </w:p>
        </w:tc>
      </w:tr>
      <w:tr w14:paraId="6F2F28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D6FC741">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w:t>
            </w:r>
          </w:p>
        </w:tc>
        <w:tc>
          <w:tcPr>
            <w:tcW w:w="2556" w:type="dxa"/>
            <w:vAlign w:val="center"/>
          </w:tcPr>
          <w:p w14:paraId="73619802">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0C964246">
            <w:pPr>
              <w:autoSpaceDE w:val="0"/>
              <w:autoSpaceDN w:val="0"/>
              <w:adjustRightInd w:val="0"/>
              <w:spacing w:line="360" w:lineRule="auto"/>
              <w:ind w:right="84" w:rightChars="40"/>
              <w:rPr>
                <w:rFonts w:ascii="宋体" w:hAnsi="宋体" w:cs="宋体"/>
                <w:color w:val="auto"/>
                <w:highlight w:val="none"/>
              </w:rPr>
            </w:pPr>
          </w:p>
        </w:tc>
        <w:tc>
          <w:tcPr>
            <w:tcW w:w="1833" w:type="dxa"/>
          </w:tcPr>
          <w:p w14:paraId="23902967">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3E3BD458">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42FD74F9">
            <w:pPr>
              <w:autoSpaceDE w:val="0"/>
              <w:autoSpaceDN w:val="0"/>
              <w:adjustRightInd w:val="0"/>
              <w:spacing w:line="360" w:lineRule="auto"/>
              <w:ind w:right="84" w:rightChars="40"/>
              <w:jc w:val="center"/>
              <w:rPr>
                <w:rFonts w:ascii="宋体" w:hAnsi="宋体" w:cs="宋体"/>
                <w:color w:val="auto"/>
                <w:highlight w:val="none"/>
              </w:rPr>
            </w:pPr>
          </w:p>
        </w:tc>
      </w:tr>
    </w:tbl>
    <w:p w14:paraId="6556CD9F">
      <w:pPr>
        <w:spacing w:line="360" w:lineRule="auto"/>
        <w:rPr>
          <w:rFonts w:ascii="宋体" w:hAnsi="宋体" w:cs="宋体"/>
          <w:color w:val="auto"/>
          <w:szCs w:val="21"/>
          <w:highlight w:val="none"/>
        </w:rPr>
      </w:pPr>
      <w:r>
        <w:rPr>
          <w:rFonts w:hint="eastAsia" w:ascii="宋体" w:hAnsi="宋体" w:cs="宋体"/>
          <w:color w:val="auto"/>
          <w:szCs w:val="21"/>
          <w:highlight w:val="none"/>
        </w:rPr>
        <w:t>备注：本表根据竞价文件采购需求，响应供应商须逐条详细响应并作出标注</w:t>
      </w:r>
      <w:r>
        <w:rPr>
          <w:rFonts w:hint="eastAsia" w:ascii="宋体" w:hAnsi="宋体" w:cs="宋体"/>
          <w:b/>
          <w:color w:val="auto"/>
          <w:szCs w:val="21"/>
          <w:highlight w:val="none"/>
        </w:rPr>
        <w:t>“正偏离/负偏离/无偏离”</w:t>
      </w:r>
      <w:r>
        <w:rPr>
          <w:rFonts w:hint="eastAsia" w:ascii="宋体" w:hAnsi="宋体" w:cs="宋体"/>
          <w:color w:val="auto"/>
          <w:szCs w:val="21"/>
          <w:highlight w:val="none"/>
        </w:rPr>
        <w:t>，“</w:t>
      </w:r>
      <w:r>
        <w:rPr>
          <w:rFonts w:hint="eastAsia" w:ascii="宋体" w:hAnsi="宋体" w:cs="宋体"/>
          <w:b/>
          <w:color w:val="auto"/>
          <w:szCs w:val="21"/>
          <w:highlight w:val="none"/>
        </w:rPr>
        <w:t>正/负偏离</w:t>
      </w:r>
      <w:r>
        <w:rPr>
          <w:rFonts w:hint="eastAsia" w:ascii="宋体" w:hAnsi="宋体" w:cs="宋体"/>
          <w:color w:val="auto"/>
          <w:szCs w:val="21"/>
          <w:highlight w:val="none"/>
        </w:rPr>
        <w:t>”的请在偏离说明栏目中具体说明及填写页码，响应供应商须明确承诺对于本项目的</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中的各项条款、内容及要求均为完全响应，否则视相应</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响应为负偏离，供应商响应表中有缺漏或条款</w:t>
      </w:r>
      <w:r>
        <w:rPr>
          <w:rFonts w:hint="eastAsia" w:ascii="宋体" w:hAnsi="宋体" w:cs="宋体"/>
          <w:b/>
          <w:bCs/>
          <w:color w:val="auto"/>
          <w:szCs w:val="21"/>
          <w:highlight w:val="none"/>
        </w:rPr>
        <w:t>负偏离，则资质审查不通过</w:t>
      </w:r>
      <w:r>
        <w:rPr>
          <w:rFonts w:hint="eastAsia" w:ascii="宋体" w:hAnsi="宋体" w:cs="宋体"/>
          <w:color w:val="auto"/>
          <w:szCs w:val="21"/>
          <w:highlight w:val="none"/>
        </w:rPr>
        <w:t>。</w:t>
      </w:r>
    </w:p>
    <w:p w14:paraId="76491A31">
      <w:pPr>
        <w:pStyle w:val="10"/>
        <w:spacing w:line="360" w:lineRule="auto"/>
        <w:rPr>
          <w:rFonts w:ascii="宋体" w:hAnsi="宋体" w:cs="宋体"/>
          <w:b/>
          <w:bCs/>
          <w:color w:val="auto"/>
          <w:highlight w:val="none"/>
        </w:rPr>
      </w:pPr>
    </w:p>
    <w:p w14:paraId="05FCD526">
      <w:pPr>
        <w:rPr>
          <w:rFonts w:ascii="宋体" w:hAnsi="宋体" w:cs="宋体"/>
          <w:color w:val="auto"/>
          <w:szCs w:val="21"/>
          <w:highlight w:val="none"/>
        </w:rPr>
      </w:pPr>
      <w:r>
        <w:rPr>
          <w:rFonts w:ascii="宋体" w:hAnsi="宋体" w:cs="宋体"/>
          <w:color w:val="auto"/>
          <w:szCs w:val="21"/>
          <w:highlight w:val="none"/>
        </w:rPr>
        <w:br w:type="page"/>
      </w:r>
    </w:p>
    <w:p w14:paraId="086536A2">
      <w:pPr>
        <w:jc w:val="center"/>
        <w:rPr>
          <w:rFonts w:hint="eastAsia" w:ascii="宋体" w:hAnsi="宋体" w:cs="宋体"/>
          <w:b/>
          <w:bCs/>
          <w:color w:val="auto"/>
          <w:spacing w:val="4"/>
          <w:sz w:val="32"/>
          <w:szCs w:val="32"/>
          <w:highlight w:val="none"/>
          <w:u w:val="single"/>
          <w:lang w:val="en-US" w:eastAsia="zh-CN"/>
        </w:rPr>
      </w:pPr>
    </w:p>
    <w:p w14:paraId="7559BD77">
      <w:pPr>
        <w:jc w:val="center"/>
        <w:rPr>
          <w:rFonts w:hint="eastAsia" w:ascii="宋体" w:hAnsi="宋体" w:cs="宋体"/>
          <w:b/>
          <w:bCs/>
          <w:color w:val="auto"/>
          <w:spacing w:val="4"/>
          <w:sz w:val="32"/>
          <w:szCs w:val="32"/>
          <w:highlight w:val="none"/>
          <w:u w:val="single"/>
          <w:lang w:eastAsia="zh-CN"/>
        </w:rPr>
      </w:pPr>
      <w:r>
        <w:rPr>
          <w:rFonts w:hint="eastAsia" w:ascii="宋体" w:hAnsi="宋体" w:cs="宋体"/>
          <w:b/>
          <w:bCs/>
          <w:color w:val="auto"/>
          <w:spacing w:val="4"/>
          <w:sz w:val="32"/>
          <w:szCs w:val="32"/>
          <w:highlight w:val="none"/>
          <w:u w:val="single"/>
          <w:lang w:val="en-US" w:eastAsia="zh-CN"/>
        </w:rPr>
        <w:t>服务</w:t>
      </w:r>
      <w:r>
        <w:rPr>
          <w:rFonts w:hint="eastAsia" w:ascii="宋体" w:hAnsi="宋体" w:cs="宋体"/>
          <w:b/>
          <w:bCs/>
          <w:color w:val="auto"/>
          <w:spacing w:val="4"/>
          <w:sz w:val="32"/>
          <w:szCs w:val="32"/>
          <w:highlight w:val="none"/>
          <w:u w:val="single"/>
        </w:rPr>
        <w:t>方案</w:t>
      </w:r>
      <w:r>
        <w:rPr>
          <w:rFonts w:hint="eastAsia" w:ascii="宋体" w:hAnsi="宋体" w:cs="宋体"/>
          <w:b/>
          <w:bCs/>
          <w:color w:val="auto"/>
          <w:spacing w:val="4"/>
          <w:sz w:val="32"/>
          <w:szCs w:val="32"/>
          <w:highlight w:val="none"/>
          <w:u w:val="single"/>
          <w:lang w:eastAsia="zh-CN"/>
        </w:rPr>
        <w:t>（</w:t>
      </w:r>
      <w:r>
        <w:rPr>
          <w:rFonts w:hint="eastAsia" w:ascii="宋体" w:hAnsi="宋体" w:cs="宋体"/>
          <w:b/>
          <w:bCs/>
          <w:color w:val="auto"/>
          <w:spacing w:val="4"/>
          <w:sz w:val="32"/>
          <w:szCs w:val="32"/>
          <w:highlight w:val="none"/>
          <w:u w:val="single"/>
          <w:lang w:val="en-US" w:eastAsia="zh-CN"/>
        </w:rPr>
        <w:t>格式自拟</w:t>
      </w:r>
      <w:r>
        <w:rPr>
          <w:rFonts w:hint="eastAsia" w:ascii="宋体" w:hAnsi="宋体" w:cs="宋体"/>
          <w:b/>
          <w:bCs/>
          <w:color w:val="auto"/>
          <w:spacing w:val="4"/>
          <w:sz w:val="32"/>
          <w:szCs w:val="32"/>
          <w:highlight w:val="none"/>
          <w:u w:val="single"/>
          <w:lang w:eastAsia="zh-CN"/>
        </w:rPr>
        <w:t>）</w:t>
      </w:r>
    </w:p>
    <w:p w14:paraId="451DBB68">
      <w:pPr>
        <w:jc w:val="center"/>
        <w:rPr>
          <w:rFonts w:hint="eastAsia" w:ascii="宋体" w:hAnsi="宋体" w:cs="宋体"/>
          <w:b/>
          <w:bCs/>
          <w:color w:val="auto"/>
          <w:spacing w:val="4"/>
          <w:sz w:val="32"/>
          <w:szCs w:val="32"/>
          <w:highlight w:val="none"/>
          <w:u w:val="single"/>
          <w:lang w:eastAsia="zh-CN"/>
        </w:rPr>
      </w:pPr>
    </w:p>
    <w:p w14:paraId="3FE2B76F">
      <w:pPr>
        <w:rPr>
          <w:rFonts w:hint="eastAsia" w:ascii="宋体" w:hAnsi="宋体" w:cs="宋体"/>
          <w:b/>
          <w:bCs/>
          <w:color w:val="auto"/>
          <w:spacing w:val="4"/>
          <w:sz w:val="32"/>
          <w:szCs w:val="32"/>
          <w:highlight w:val="none"/>
          <w:u w:val="single"/>
          <w:lang w:eastAsia="zh-CN"/>
        </w:rPr>
      </w:pPr>
      <w:r>
        <w:rPr>
          <w:rFonts w:hint="eastAsia" w:ascii="宋体" w:hAnsi="宋体" w:cs="宋体"/>
          <w:b/>
          <w:bCs/>
          <w:color w:val="auto"/>
          <w:spacing w:val="4"/>
          <w:sz w:val="32"/>
          <w:szCs w:val="32"/>
          <w:highlight w:val="none"/>
          <w:u w:val="single"/>
          <w:lang w:eastAsia="zh-CN"/>
        </w:rPr>
        <w:br w:type="page"/>
      </w:r>
    </w:p>
    <w:p w14:paraId="50736B6E">
      <w:pPr>
        <w:pStyle w:val="2"/>
        <w:rPr>
          <w:rFonts w:hint="eastAsia"/>
          <w:lang w:eastAsia="zh-CN"/>
        </w:rPr>
      </w:pPr>
    </w:p>
    <w:p w14:paraId="4189E398">
      <w:pPr>
        <w:jc w:val="left"/>
        <w:rPr>
          <w:rFonts w:ascii="宋体" w:hAnsi="宋体" w:cs="宋体"/>
          <w:color w:val="auto"/>
          <w:szCs w:val="21"/>
          <w:highlight w:val="none"/>
        </w:rPr>
      </w:pPr>
    </w:p>
    <w:p w14:paraId="2BD9CD89">
      <w:pPr>
        <w:pStyle w:val="10"/>
        <w:tabs>
          <w:tab w:val="left" w:pos="900"/>
          <w:tab w:val="left" w:pos="1080"/>
        </w:tabs>
        <w:spacing w:line="360" w:lineRule="auto"/>
        <w:ind w:left="180"/>
        <w:outlineLvl w:val="1"/>
        <w:rPr>
          <w:rFonts w:ascii="宋体" w:hAnsi="宋体"/>
          <w:b/>
          <w:bCs/>
          <w:color w:val="auto"/>
          <w:highlight w:val="none"/>
        </w:rPr>
      </w:pPr>
      <w:r>
        <w:rPr>
          <w:rFonts w:hint="eastAsia" w:ascii="宋体" w:hAnsi="宋体" w:cs="宋体"/>
          <w:b/>
          <w:bCs/>
          <w:color w:val="auto"/>
          <w:szCs w:val="21"/>
          <w:highlight w:val="none"/>
        </w:rPr>
        <w:t>格式</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 xml:space="preserve"> </w:t>
      </w:r>
      <w:r>
        <w:rPr>
          <w:rFonts w:hint="eastAsia" w:ascii="宋体" w:hAnsi="宋体"/>
          <w:b/>
          <w:bCs/>
          <w:color w:val="auto"/>
          <w:highlight w:val="none"/>
        </w:rPr>
        <w:t>采购代理服务费承诺书</w:t>
      </w:r>
    </w:p>
    <w:p w14:paraId="20264A6D">
      <w:pPr>
        <w:spacing w:line="360" w:lineRule="auto"/>
        <w:rPr>
          <w:rFonts w:ascii="宋体" w:hAnsi="宋体"/>
          <w:b/>
          <w:bCs/>
          <w:color w:val="auto"/>
          <w:szCs w:val="21"/>
          <w:highlight w:val="none"/>
        </w:rPr>
      </w:pPr>
    </w:p>
    <w:p w14:paraId="527BB04D">
      <w:pPr>
        <w:pStyle w:val="10"/>
        <w:spacing w:line="360" w:lineRule="auto"/>
        <w:jc w:val="center"/>
        <w:rPr>
          <w:b/>
          <w:bCs/>
          <w:color w:val="auto"/>
          <w:sz w:val="32"/>
          <w:szCs w:val="32"/>
          <w:highlight w:val="none"/>
        </w:rPr>
      </w:pPr>
      <w:bookmarkStart w:id="22" w:name="_Toc385940918"/>
      <w:r>
        <w:rPr>
          <w:rFonts w:hint="eastAsia"/>
          <w:b/>
          <w:bCs/>
          <w:color w:val="auto"/>
          <w:sz w:val="32"/>
          <w:szCs w:val="32"/>
          <w:highlight w:val="none"/>
        </w:rPr>
        <w:t>采购</w:t>
      </w:r>
      <w:r>
        <w:rPr>
          <w:b/>
          <w:bCs/>
          <w:color w:val="auto"/>
          <w:sz w:val="32"/>
          <w:szCs w:val="32"/>
          <w:highlight w:val="none"/>
        </w:rPr>
        <w:t>代理服务费承诺书</w:t>
      </w:r>
      <w:bookmarkEnd w:id="22"/>
    </w:p>
    <w:p w14:paraId="600969FA">
      <w:pPr>
        <w:spacing w:before="240" w:line="360" w:lineRule="auto"/>
        <w:ind w:firstLine="540"/>
        <w:jc w:val="right"/>
        <w:rPr>
          <w:rFonts w:ascii="宋体" w:hAnsi="宋体"/>
          <w:i/>
          <w:color w:val="auto"/>
          <w:kern w:val="28"/>
          <w:highlight w:val="none"/>
          <w:u w:val="single"/>
        </w:rPr>
      </w:pPr>
    </w:p>
    <w:p w14:paraId="120A3883">
      <w:pPr>
        <w:spacing w:line="360" w:lineRule="auto"/>
        <w:rPr>
          <w:rFonts w:hint="eastAsia" w:ascii="宋体" w:hAnsi="宋体" w:eastAsia="宋体"/>
          <w:b/>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eastAsia="zh-CN"/>
        </w:rPr>
        <w:t>广东国科招标有限公司</w:t>
      </w:r>
    </w:p>
    <w:p w14:paraId="6DEE60EC">
      <w:pPr>
        <w:spacing w:before="240" w:line="360" w:lineRule="auto"/>
        <w:ind w:firstLine="540"/>
        <w:rPr>
          <w:rFonts w:ascii="宋体" w:hAnsi="宋体"/>
          <w:color w:val="auto"/>
          <w:highlight w:val="none"/>
        </w:rPr>
      </w:pPr>
      <w:r>
        <w:rPr>
          <w:rFonts w:hint="eastAsia" w:ascii="宋体" w:hAnsi="宋体"/>
          <w:color w:val="auto"/>
          <w:highlight w:val="none"/>
        </w:rPr>
        <w:t>如果我公司在贵公司组织的：</w:t>
      </w:r>
      <w:r>
        <w:rPr>
          <w:rFonts w:hint="eastAsia"/>
          <w:color w:val="auto"/>
          <w:szCs w:val="21"/>
          <w:highlight w:val="none"/>
          <w:lang w:eastAsia="zh-CN"/>
        </w:rPr>
        <w:t>广东省广裕集团英德工贸实业有限公司确定2025-2026年生产类低值易耗品供应商采购项目</w:t>
      </w:r>
      <w:r>
        <w:rPr>
          <w:rFonts w:hint="eastAsia"/>
          <w:color w:val="auto"/>
          <w:szCs w:val="21"/>
          <w:highlight w:val="none"/>
        </w:rPr>
        <w:t>（项目编号：</w:t>
      </w:r>
      <w:r>
        <w:rPr>
          <w:rFonts w:hint="eastAsia"/>
          <w:color w:val="auto"/>
          <w:szCs w:val="21"/>
          <w:highlight w:val="none"/>
          <w:lang w:eastAsia="zh-CN"/>
        </w:rPr>
        <w:t>GZGK25E668A0668J</w:t>
      </w:r>
      <w:r>
        <w:rPr>
          <w:rFonts w:hint="eastAsia"/>
          <w:color w:val="auto"/>
          <w:szCs w:val="21"/>
          <w:highlight w:val="none"/>
        </w:rPr>
        <w:t>）</w:t>
      </w:r>
      <w:r>
        <w:rPr>
          <w:rFonts w:hint="eastAsia" w:ascii="宋体" w:hAnsi="宋体"/>
          <w:color w:val="auto"/>
          <w:highlight w:val="none"/>
        </w:rPr>
        <w:t>的项目采购中获成交，我公司保证按照竞价文件规定缴纳的“采购代理服务费”后，凭领取人身份证原件及招标代理服务费缴费凭证并加盖公章领取《成交通知书》。</w:t>
      </w:r>
    </w:p>
    <w:p w14:paraId="5FA5C3F0">
      <w:pPr>
        <w:tabs>
          <w:tab w:val="left" w:pos="7740"/>
        </w:tabs>
        <w:spacing w:line="360" w:lineRule="auto"/>
        <w:ind w:firstLine="420" w:firstLineChars="200"/>
        <w:rPr>
          <w:rFonts w:ascii="宋体" w:hAnsi="宋体"/>
          <w:color w:val="auto"/>
          <w:highlight w:val="none"/>
        </w:rPr>
      </w:pPr>
      <w:r>
        <w:rPr>
          <w:rFonts w:hint="eastAsia" w:ascii="宋体" w:hAnsi="宋体"/>
          <w:color w:val="auto"/>
          <w:highlight w:val="none"/>
        </w:rPr>
        <w:t>我公司如违反</w:t>
      </w:r>
      <w:r>
        <w:rPr>
          <w:rFonts w:hint="eastAsia" w:ascii="宋体" w:hAnsi="宋体"/>
          <w:color w:val="auto"/>
          <w:highlight w:val="none"/>
          <w:lang w:eastAsia="zh-CN"/>
        </w:rPr>
        <w:t>上述</w:t>
      </w:r>
      <w:r>
        <w:rPr>
          <w:rFonts w:hint="eastAsia" w:ascii="宋体" w:hAnsi="宋体"/>
          <w:color w:val="auto"/>
          <w:highlight w:val="none"/>
        </w:rPr>
        <w:t>承诺，愿凭贵公司开出的相关通知，按上述承诺金额的200％支付，并按</w:t>
      </w:r>
      <w:r>
        <w:rPr>
          <w:rFonts w:hint="eastAsia" w:ascii="宋体" w:hAnsi="宋体"/>
          <w:bCs/>
          <w:color w:val="auto"/>
          <w:highlight w:val="none"/>
          <w:lang w:eastAsia="zh-CN"/>
        </w:rPr>
        <w:t>广东国科招标有限公司</w:t>
      </w:r>
      <w:r>
        <w:rPr>
          <w:rFonts w:hint="eastAsia" w:ascii="宋体" w:hAnsi="宋体"/>
          <w:color w:val="auto"/>
          <w:highlight w:val="none"/>
        </w:rPr>
        <w:t>的要求办理支付手续，并愿承担全部由此引起的法律责任。</w:t>
      </w:r>
    </w:p>
    <w:p w14:paraId="16E8C028">
      <w:pPr>
        <w:spacing w:line="360" w:lineRule="auto"/>
        <w:ind w:firstLine="540"/>
        <w:rPr>
          <w:rFonts w:ascii="宋体" w:hAnsi="宋体"/>
          <w:color w:val="auto"/>
          <w:highlight w:val="none"/>
        </w:rPr>
      </w:pPr>
    </w:p>
    <w:p w14:paraId="3D387744">
      <w:pPr>
        <w:spacing w:line="360" w:lineRule="auto"/>
        <w:ind w:firstLine="540"/>
        <w:rPr>
          <w:rFonts w:ascii="宋体" w:hAnsi="宋体"/>
          <w:color w:val="auto"/>
          <w:highlight w:val="none"/>
        </w:rPr>
      </w:pPr>
      <w:r>
        <w:rPr>
          <w:rFonts w:hint="eastAsia" w:ascii="宋体" w:hAnsi="宋体"/>
          <w:color w:val="auto"/>
          <w:highlight w:val="none"/>
        </w:rPr>
        <w:t>特此承诺！</w:t>
      </w:r>
    </w:p>
    <w:p w14:paraId="7255FF29">
      <w:pPr>
        <w:spacing w:line="360" w:lineRule="auto"/>
        <w:ind w:firstLine="540"/>
        <w:rPr>
          <w:rFonts w:ascii="宋体" w:hAnsi="宋体"/>
          <w:color w:val="auto"/>
          <w:highlight w:val="none"/>
        </w:rPr>
      </w:pPr>
    </w:p>
    <w:p w14:paraId="7F329811">
      <w:pPr>
        <w:spacing w:line="360" w:lineRule="auto"/>
        <w:ind w:firstLine="540"/>
        <w:rPr>
          <w:rFonts w:ascii="宋体" w:hAnsi="宋体"/>
          <w:color w:val="auto"/>
          <w:highlight w:val="none"/>
        </w:rPr>
      </w:pPr>
    </w:p>
    <w:p w14:paraId="72940D15">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07FF38F3">
      <w:pPr>
        <w:spacing w:line="360" w:lineRule="auto"/>
        <w:ind w:left="3570" w:leftChars="1650" w:hanging="105" w:hangingChars="50"/>
        <w:rPr>
          <w:rFonts w:ascii="宋体" w:hAnsi="宋体"/>
          <w:color w:val="auto"/>
          <w:highlight w:val="none"/>
          <w:u w:val="single"/>
        </w:rPr>
      </w:pPr>
      <w:r>
        <w:rPr>
          <w:rFonts w:hint="eastAsia" w:ascii="宋体" w:hAnsi="宋体"/>
          <w:color w:val="auto"/>
          <w:highlight w:val="none"/>
        </w:rPr>
        <w:t>竞价供应商</w:t>
      </w:r>
      <w:r>
        <w:rPr>
          <w:rFonts w:hint="eastAsia" w:ascii="宋体" w:hAnsi="宋体"/>
          <w:color w:val="auto"/>
          <w:highlight w:val="none"/>
          <w:lang w:val="en-US" w:eastAsia="zh-CN"/>
        </w:rPr>
        <w:t>法定代表人或</w:t>
      </w:r>
      <w:r>
        <w:rPr>
          <w:rFonts w:hint="eastAsia" w:ascii="宋体" w:hAnsi="宋体"/>
          <w:color w:val="auto"/>
          <w:highlight w:val="none"/>
        </w:rPr>
        <w:t>授权代表（签字或盖章）：</w:t>
      </w:r>
      <w:r>
        <w:rPr>
          <w:rFonts w:hint="eastAsia" w:ascii="宋体" w:hAnsi="宋体"/>
          <w:color w:val="auto"/>
          <w:highlight w:val="none"/>
          <w:u w:val="single"/>
        </w:rPr>
        <w:t xml:space="preserve">                     </w:t>
      </w:r>
    </w:p>
    <w:p w14:paraId="4409EA8E">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F8419BB">
      <w:pPr>
        <w:spacing w:before="156" w:beforeLines="50" w:line="360" w:lineRule="auto"/>
        <w:rPr>
          <w:rFonts w:ascii="宋体" w:hAnsi="宋体"/>
          <w:color w:val="auto"/>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1D57">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043E0">
                          <w:pPr>
                            <w:pStyle w:val="16"/>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54043E0">
                    <w:pPr>
                      <w:pStyle w:val="16"/>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14:paraId="23A581C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4159327"/>
      <w:docPartObj>
        <w:docPartGallery w:val="autotext"/>
      </w:docPartObj>
    </w:sdtPr>
    <w:sdtContent>
      <w:sdt>
        <w:sdtPr>
          <w:id w:val="1728636285"/>
          <w:docPartObj>
            <w:docPartGallery w:val="autotext"/>
          </w:docPartObj>
        </w:sdtPr>
        <w:sdtContent>
          <w:p w14:paraId="1CD27FD5">
            <w:pPr>
              <w:pStyle w:val="1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96D3F5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A917">
    <w:pPr>
      <w:pStyle w:val="17"/>
      <w:jc w:val="left"/>
      <w:rPr>
        <w:rFonts w:hint="default" w:eastAsia="宋体"/>
        <w:lang w:val="en-US"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GZGK25E668A0668J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5035">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comments"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E4C8E"/>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823C4"/>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15754F6"/>
    <w:rsid w:val="01A22C15"/>
    <w:rsid w:val="021C7BBA"/>
    <w:rsid w:val="026E4A37"/>
    <w:rsid w:val="02B27085"/>
    <w:rsid w:val="02C1356F"/>
    <w:rsid w:val="02D35153"/>
    <w:rsid w:val="02D84A47"/>
    <w:rsid w:val="02FB7548"/>
    <w:rsid w:val="031E451D"/>
    <w:rsid w:val="03CE7CF1"/>
    <w:rsid w:val="04197797"/>
    <w:rsid w:val="041D47D5"/>
    <w:rsid w:val="04746599"/>
    <w:rsid w:val="049D2D8E"/>
    <w:rsid w:val="050510CA"/>
    <w:rsid w:val="052B68C0"/>
    <w:rsid w:val="0534792D"/>
    <w:rsid w:val="054706AA"/>
    <w:rsid w:val="054A784B"/>
    <w:rsid w:val="0556642A"/>
    <w:rsid w:val="05D2148F"/>
    <w:rsid w:val="06190206"/>
    <w:rsid w:val="06645CBF"/>
    <w:rsid w:val="0667442D"/>
    <w:rsid w:val="068F128E"/>
    <w:rsid w:val="06BB2889"/>
    <w:rsid w:val="071023CF"/>
    <w:rsid w:val="076B2CD1"/>
    <w:rsid w:val="077E2CED"/>
    <w:rsid w:val="07EF38BD"/>
    <w:rsid w:val="0808579C"/>
    <w:rsid w:val="093C74AB"/>
    <w:rsid w:val="09775741"/>
    <w:rsid w:val="097C3CDB"/>
    <w:rsid w:val="09E66E2C"/>
    <w:rsid w:val="0A1A59E8"/>
    <w:rsid w:val="0AC77248"/>
    <w:rsid w:val="0AD61B81"/>
    <w:rsid w:val="0B022976"/>
    <w:rsid w:val="0B181E62"/>
    <w:rsid w:val="0B250940"/>
    <w:rsid w:val="0BE33A7C"/>
    <w:rsid w:val="0C6A07D3"/>
    <w:rsid w:val="0C7E427E"/>
    <w:rsid w:val="0C997CE0"/>
    <w:rsid w:val="0CB63A18"/>
    <w:rsid w:val="0D5F6D00"/>
    <w:rsid w:val="0DB34161"/>
    <w:rsid w:val="0DC363ED"/>
    <w:rsid w:val="0DDA01D2"/>
    <w:rsid w:val="0E043D07"/>
    <w:rsid w:val="0E3603CA"/>
    <w:rsid w:val="0E45591B"/>
    <w:rsid w:val="0E4C7F43"/>
    <w:rsid w:val="0E89766B"/>
    <w:rsid w:val="0EAF1F89"/>
    <w:rsid w:val="0F517BC2"/>
    <w:rsid w:val="0FA5633E"/>
    <w:rsid w:val="0FB71F81"/>
    <w:rsid w:val="102B6E13"/>
    <w:rsid w:val="103237CF"/>
    <w:rsid w:val="10960CAE"/>
    <w:rsid w:val="10E66E02"/>
    <w:rsid w:val="10EE5416"/>
    <w:rsid w:val="111330DF"/>
    <w:rsid w:val="11B82161"/>
    <w:rsid w:val="11DC3375"/>
    <w:rsid w:val="12A91E1C"/>
    <w:rsid w:val="130A686C"/>
    <w:rsid w:val="131275E3"/>
    <w:rsid w:val="13B30F48"/>
    <w:rsid w:val="13DB3D64"/>
    <w:rsid w:val="13EB21F9"/>
    <w:rsid w:val="142E1403"/>
    <w:rsid w:val="143C583D"/>
    <w:rsid w:val="14447B5C"/>
    <w:rsid w:val="14B8521E"/>
    <w:rsid w:val="14DB226E"/>
    <w:rsid w:val="151E1520"/>
    <w:rsid w:val="159828C2"/>
    <w:rsid w:val="15A53BA5"/>
    <w:rsid w:val="15A87F7A"/>
    <w:rsid w:val="15E96C0C"/>
    <w:rsid w:val="16143133"/>
    <w:rsid w:val="161F262E"/>
    <w:rsid w:val="16755656"/>
    <w:rsid w:val="168E1562"/>
    <w:rsid w:val="16C80323"/>
    <w:rsid w:val="16FA09A5"/>
    <w:rsid w:val="174D31CB"/>
    <w:rsid w:val="175956CC"/>
    <w:rsid w:val="176A0C7D"/>
    <w:rsid w:val="18231D96"/>
    <w:rsid w:val="18696206"/>
    <w:rsid w:val="187F1162"/>
    <w:rsid w:val="18C15C1F"/>
    <w:rsid w:val="18C33745"/>
    <w:rsid w:val="194636A6"/>
    <w:rsid w:val="19784AED"/>
    <w:rsid w:val="19EB59FF"/>
    <w:rsid w:val="19F214D6"/>
    <w:rsid w:val="1A18361C"/>
    <w:rsid w:val="1A293A7B"/>
    <w:rsid w:val="1A9D159C"/>
    <w:rsid w:val="1AAC1FB7"/>
    <w:rsid w:val="1AAD645B"/>
    <w:rsid w:val="1AEB472E"/>
    <w:rsid w:val="1AF8344E"/>
    <w:rsid w:val="1B03607B"/>
    <w:rsid w:val="1B051DE9"/>
    <w:rsid w:val="1B7D746D"/>
    <w:rsid w:val="1BAE3AB2"/>
    <w:rsid w:val="1BB50104"/>
    <w:rsid w:val="1C6012AB"/>
    <w:rsid w:val="1CB71E56"/>
    <w:rsid w:val="1CC950A2"/>
    <w:rsid w:val="1D04432C"/>
    <w:rsid w:val="1D40528C"/>
    <w:rsid w:val="1D575C65"/>
    <w:rsid w:val="1D9751A0"/>
    <w:rsid w:val="1DDC3E72"/>
    <w:rsid w:val="1DE94821"/>
    <w:rsid w:val="1E262434"/>
    <w:rsid w:val="1E91665E"/>
    <w:rsid w:val="1F547BEC"/>
    <w:rsid w:val="1FA557C4"/>
    <w:rsid w:val="1FA6791C"/>
    <w:rsid w:val="1FF404D5"/>
    <w:rsid w:val="203D7516"/>
    <w:rsid w:val="20C14B1E"/>
    <w:rsid w:val="20F06302"/>
    <w:rsid w:val="21105C00"/>
    <w:rsid w:val="21454B01"/>
    <w:rsid w:val="21510035"/>
    <w:rsid w:val="21920158"/>
    <w:rsid w:val="21B76AE0"/>
    <w:rsid w:val="21F135B6"/>
    <w:rsid w:val="22163727"/>
    <w:rsid w:val="2241392C"/>
    <w:rsid w:val="22741E4C"/>
    <w:rsid w:val="227D48ED"/>
    <w:rsid w:val="229B6EB9"/>
    <w:rsid w:val="22A85759"/>
    <w:rsid w:val="22F4274D"/>
    <w:rsid w:val="237815D0"/>
    <w:rsid w:val="238C3C94"/>
    <w:rsid w:val="23B720F8"/>
    <w:rsid w:val="23CA035B"/>
    <w:rsid w:val="23E9602A"/>
    <w:rsid w:val="24022C52"/>
    <w:rsid w:val="240510B5"/>
    <w:rsid w:val="243A4DDE"/>
    <w:rsid w:val="2480698E"/>
    <w:rsid w:val="2485653F"/>
    <w:rsid w:val="24C64299"/>
    <w:rsid w:val="24CD76F9"/>
    <w:rsid w:val="24F84B61"/>
    <w:rsid w:val="24FB2A70"/>
    <w:rsid w:val="24FC514F"/>
    <w:rsid w:val="25594B8D"/>
    <w:rsid w:val="25FA451E"/>
    <w:rsid w:val="2677627E"/>
    <w:rsid w:val="26802C75"/>
    <w:rsid w:val="26903E73"/>
    <w:rsid w:val="26C30DB4"/>
    <w:rsid w:val="26DF6988"/>
    <w:rsid w:val="27104E38"/>
    <w:rsid w:val="271C2272"/>
    <w:rsid w:val="27637EA1"/>
    <w:rsid w:val="2769009E"/>
    <w:rsid w:val="27D25752"/>
    <w:rsid w:val="27DA4607"/>
    <w:rsid w:val="280C22E7"/>
    <w:rsid w:val="28237D5C"/>
    <w:rsid w:val="283C7070"/>
    <w:rsid w:val="28D327C1"/>
    <w:rsid w:val="29463632"/>
    <w:rsid w:val="294A038A"/>
    <w:rsid w:val="294E5E9C"/>
    <w:rsid w:val="29567CBD"/>
    <w:rsid w:val="2997617C"/>
    <w:rsid w:val="29EC0622"/>
    <w:rsid w:val="2A19503F"/>
    <w:rsid w:val="2A336F52"/>
    <w:rsid w:val="2A355B25"/>
    <w:rsid w:val="2A3C512F"/>
    <w:rsid w:val="2A9C1ACF"/>
    <w:rsid w:val="2B25F571"/>
    <w:rsid w:val="2B2735AA"/>
    <w:rsid w:val="2B4A7605"/>
    <w:rsid w:val="2BB46485"/>
    <w:rsid w:val="2BF10171"/>
    <w:rsid w:val="2C8660B4"/>
    <w:rsid w:val="2CD21D51"/>
    <w:rsid w:val="2E0E6DB8"/>
    <w:rsid w:val="2E9B3506"/>
    <w:rsid w:val="2ED0406E"/>
    <w:rsid w:val="2EEC0184"/>
    <w:rsid w:val="2F4E35BB"/>
    <w:rsid w:val="2FA23219"/>
    <w:rsid w:val="2FD87230"/>
    <w:rsid w:val="30030473"/>
    <w:rsid w:val="308A60BB"/>
    <w:rsid w:val="315855A0"/>
    <w:rsid w:val="317653A0"/>
    <w:rsid w:val="31A50157"/>
    <w:rsid w:val="31AE369D"/>
    <w:rsid w:val="328E0849"/>
    <w:rsid w:val="330A0839"/>
    <w:rsid w:val="330B239B"/>
    <w:rsid w:val="336226EF"/>
    <w:rsid w:val="33AB24FB"/>
    <w:rsid w:val="33C70135"/>
    <w:rsid w:val="341964B7"/>
    <w:rsid w:val="34AC732B"/>
    <w:rsid w:val="35595446"/>
    <w:rsid w:val="355D60C6"/>
    <w:rsid w:val="35611EC4"/>
    <w:rsid w:val="35666E28"/>
    <w:rsid w:val="35696FCA"/>
    <w:rsid w:val="35B75AE6"/>
    <w:rsid w:val="362B4187"/>
    <w:rsid w:val="362B7241"/>
    <w:rsid w:val="36340970"/>
    <w:rsid w:val="36363350"/>
    <w:rsid w:val="365952DC"/>
    <w:rsid w:val="36665CD4"/>
    <w:rsid w:val="367407E3"/>
    <w:rsid w:val="368220F2"/>
    <w:rsid w:val="368D4541"/>
    <w:rsid w:val="36A625CA"/>
    <w:rsid w:val="36F54FB9"/>
    <w:rsid w:val="371A057C"/>
    <w:rsid w:val="37757EA8"/>
    <w:rsid w:val="37907C11"/>
    <w:rsid w:val="37E02B0B"/>
    <w:rsid w:val="37F672FD"/>
    <w:rsid w:val="380A0EEE"/>
    <w:rsid w:val="382673F4"/>
    <w:rsid w:val="38381E01"/>
    <w:rsid w:val="38570979"/>
    <w:rsid w:val="38901FFE"/>
    <w:rsid w:val="38AE347D"/>
    <w:rsid w:val="38B91EFB"/>
    <w:rsid w:val="38DA6FEE"/>
    <w:rsid w:val="393618B9"/>
    <w:rsid w:val="39BC1DBE"/>
    <w:rsid w:val="39D07618"/>
    <w:rsid w:val="39EB4749"/>
    <w:rsid w:val="3A2A4F7A"/>
    <w:rsid w:val="3A414072"/>
    <w:rsid w:val="3A444394"/>
    <w:rsid w:val="3ADD3632"/>
    <w:rsid w:val="3B293484"/>
    <w:rsid w:val="3B913751"/>
    <w:rsid w:val="3BC30828"/>
    <w:rsid w:val="3C152781"/>
    <w:rsid w:val="3C5D7791"/>
    <w:rsid w:val="3C636521"/>
    <w:rsid w:val="3C756255"/>
    <w:rsid w:val="3D6C58AA"/>
    <w:rsid w:val="3E014244"/>
    <w:rsid w:val="3E0F1049"/>
    <w:rsid w:val="3E6469EA"/>
    <w:rsid w:val="3EA62FB7"/>
    <w:rsid w:val="3EBE2135"/>
    <w:rsid w:val="3F041F91"/>
    <w:rsid w:val="3F1955BD"/>
    <w:rsid w:val="3F2D72BA"/>
    <w:rsid w:val="3F3E3E4E"/>
    <w:rsid w:val="3F402B4A"/>
    <w:rsid w:val="3F542A99"/>
    <w:rsid w:val="3F590166"/>
    <w:rsid w:val="3F80388E"/>
    <w:rsid w:val="3F9D79EB"/>
    <w:rsid w:val="3F9E5AC2"/>
    <w:rsid w:val="3FA73B7E"/>
    <w:rsid w:val="3FB13A48"/>
    <w:rsid w:val="3FFB2F15"/>
    <w:rsid w:val="400E7D90"/>
    <w:rsid w:val="40405DE6"/>
    <w:rsid w:val="40827192"/>
    <w:rsid w:val="40875252"/>
    <w:rsid w:val="40B8723F"/>
    <w:rsid w:val="40D7705A"/>
    <w:rsid w:val="40F77B80"/>
    <w:rsid w:val="40FD3EDC"/>
    <w:rsid w:val="41166258"/>
    <w:rsid w:val="41175B2C"/>
    <w:rsid w:val="411D2452"/>
    <w:rsid w:val="413606A8"/>
    <w:rsid w:val="413E755D"/>
    <w:rsid w:val="41B93E21"/>
    <w:rsid w:val="4278365E"/>
    <w:rsid w:val="43016A94"/>
    <w:rsid w:val="431E6BB1"/>
    <w:rsid w:val="432509D4"/>
    <w:rsid w:val="436B4A69"/>
    <w:rsid w:val="436C03B1"/>
    <w:rsid w:val="446F754A"/>
    <w:rsid w:val="447E11D0"/>
    <w:rsid w:val="45343D24"/>
    <w:rsid w:val="455A06DD"/>
    <w:rsid w:val="458005C4"/>
    <w:rsid w:val="45980C2A"/>
    <w:rsid w:val="45A57F78"/>
    <w:rsid w:val="45B46040"/>
    <w:rsid w:val="45D24CF5"/>
    <w:rsid w:val="45D65FB6"/>
    <w:rsid w:val="46001EB5"/>
    <w:rsid w:val="460D47FD"/>
    <w:rsid w:val="4615740E"/>
    <w:rsid w:val="461779EF"/>
    <w:rsid w:val="46894260"/>
    <w:rsid w:val="478163F5"/>
    <w:rsid w:val="478F6B90"/>
    <w:rsid w:val="480D126A"/>
    <w:rsid w:val="482B2E93"/>
    <w:rsid w:val="48DF5766"/>
    <w:rsid w:val="49521DF7"/>
    <w:rsid w:val="4A822F5F"/>
    <w:rsid w:val="4ABB7E76"/>
    <w:rsid w:val="4B0F592E"/>
    <w:rsid w:val="4B4541E3"/>
    <w:rsid w:val="4B5910E3"/>
    <w:rsid w:val="4B5E71F8"/>
    <w:rsid w:val="4BE13907"/>
    <w:rsid w:val="4C4E340A"/>
    <w:rsid w:val="4C662C4F"/>
    <w:rsid w:val="4CC01CF8"/>
    <w:rsid w:val="4D331F40"/>
    <w:rsid w:val="4D366F8F"/>
    <w:rsid w:val="4DB44261"/>
    <w:rsid w:val="4DBE1315"/>
    <w:rsid w:val="4E1C4782"/>
    <w:rsid w:val="4EA4398A"/>
    <w:rsid w:val="4EA56E6D"/>
    <w:rsid w:val="4EFF4ED4"/>
    <w:rsid w:val="4FA205B5"/>
    <w:rsid w:val="4FE65048"/>
    <w:rsid w:val="4FFB4FFF"/>
    <w:rsid w:val="50A42B6E"/>
    <w:rsid w:val="50F12C02"/>
    <w:rsid w:val="513B5867"/>
    <w:rsid w:val="514A7858"/>
    <w:rsid w:val="515A3F3F"/>
    <w:rsid w:val="51D91BE3"/>
    <w:rsid w:val="52370A57"/>
    <w:rsid w:val="524B1ADA"/>
    <w:rsid w:val="531D3476"/>
    <w:rsid w:val="534A62DD"/>
    <w:rsid w:val="538312AA"/>
    <w:rsid w:val="53A925E0"/>
    <w:rsid w:val="53EF0695"/>
    <w:rsid w:val="54334B61"/>
    <w:rsid w:val="543C0937"/>
    <w:rsid w:val="545568EB"/>
    <w:rsid w:val="545D2F57"/>
    <w:rsid w:val="548F0226"/>
    <w:rsid w:val="54A86854"/>
    <w:rsid w:val="54E4442F"/>
    <w:rsid w:val="54F75F49"/>
    <w:rsid w:val="552800BD"/>
    <w:rsid w:val="55967510"/>
    <w:rsid w:val="55A35789"/>
    <w:rsid w:val="55A41C2D"/>
    <w:rsid w:val="55FA26BD"/>
    <w:rsid w:val="565A22EB"/>
    <w:rsid w:val="56E3437D"/>
    <w:rsid w:val="57A547F7"/>
    <w:rsid w:val="57BA1194"/>
    <w:rsid w:val="57EA5540"/>
    <w:rsid w:val="585730D4"/>
    <w:rsid w:val="592C1B8E"/>
    <w:rsid w:val="59534486"/>
    <w:rsid w:val="5954396A"/>
    <w:rsid w:val="5B3A26EB"/>
    <w:rsid w:val="5B3A3EFC"/>
    <w:rsid w:val="5B5B0FE0"/>
    <w:rsid w:val="5B793214"/>
    <w:rsid w:val="5B9837FA"/>
    <w:rsid w:val="5B9F1014"/>
    <w:rsid w:val="5BA416FD"/>
    <w:rsid w:val="5BB76E1B"/>
    <w:rsid w:val="5BBB7CD0"/>
    <w:rsid w:val="5BD47629"/>
    <w:rsid w:val="5BFE7BBD"/>
    <w:rsid w:val="5C0A1C4F"/>
    <w:rsid w:val="5C3F26AF"/>
    <w:rsid w:val="5C3F53E4"/>
    <w:rsid w:val="5C6914DA"/>
    <w:rsid w:val="5C931213"/>
    <w:rsid w:val="5CB87168"/>
    <w:rsid w:val="5CC42BB4"/>
    <w:rsid w:val="5D66335B"/>
    <w:rsid w:val="5D67592A"/>
    <w:rsid w:val="5DA87DE0"/>
    <w:rsid w:val="5DB8757E"/>
    <w:rsid w:val="5E0105B1"/>
    <w:rsid w:val="5E1611EE"/>
    <w:rsid w:val="5E451AD3"/>
    <w:rsid w:val="5E84084D"/>
    <w:rsid w:val="5F160389"/>
    <w:rsid w:val="5F3C1128"/>
    <w:rsid w:val="5F7408C2"/>
    <w:rsid w:val="5F7A2C06"/>
    <w:rsid w:val="5FC5624C"/>
    <w:rsid w:val="5FCF5AF8"/>
    <w:rsid w:val="5FF7ACAE"/>
    <w:rsid w:val="602C4CF9"/>
    <w:rsid w:val="605B715C"/>
    <w:rsid w:val="60996106"/>
    <w:rsid w:val="60C969EB"/>
    <w:rsid w:val="615E35D8"/>
    <w:rsid w:val="617A6411"/>
    <w:rsid w:val="61A540B7"/>
    <w:rsid w:val="61C132A6"/>
    <w:rsid w:val="6300246C"/>
    <w:rsid w:val="63442359"/>
    <w:rsid w:val="63C65464"/>
    <w:rsid w:val="63E15DFA"/>
    <w:rsid w:val="65393DC7"/>
    <w:rsid w:val="6561719A"/>
    <w:rsid w:val="65BD2897"/>
    <w:rsid w:val="65E5173B"/>
    <w:rsid w:val="66546D57"/>
    <w:rsid w:val="66F10A4A"/>
    <w:rsid w:val="6701124A"/>
    <w:rsid w:val="671B03EE"/>
    <w:rsid w:val="674028F1"/>
    <w:rsid w:val="67670A09"/>
    <w:rsid w:val="67786A75"/>
    <w:rsid w:val="678018FF"/>
    <w:rsid w:val="678F3CF5"/>
    <w:rsid w:val="683B0F80"/>
    <w:rsid w:val="68694610"/>
    <w:rsid w:val="68993147"/>
    <w:rsid w:val="697608E3"/>
    <w:rsid w:val="69CE767F"/>
    <w:rsid w:val="69DB153D"/>
    <w:rsid w:val="69F46366"/>
    <w:rsid w:val="6A9040D6"/>
    <w:rsid w:val="6AC95453"/>
    <w:rsid w:val="6B4B09D6"/>
    <w:rsid w:val="6BA42D4B"/>
    <w:rsid w:val="6C7A3368"/>
    <w:rsid w:val="6CE81FA7"/>
    <w:rsid w:val="6D07017A"/>
    <w:rsid w:val="6D3209D1"/>
    <w:rsid w:val="6D480FD8"/>
    <w:rsid w:val="6E2E49F3"/>
    <w:rsid w:val="6E563714"/>
    <w:rsid w:val="6E7C509D"/>
    <w:rsid w:val="6EB04D47"/>
    <w:rsid w:val="6EEA46FD"/>
    <w:rsid w:val="6F546EFB"/>
    <w:rsid w:val="6F83245B"/>
    <w:rsid w:val="6FCC5BB0"/>
    <w:rsid w:val="702726D6"/>
    <w:rsid w:val="705426F3"/>
    <w:rsid w:val="709829C9"/>
    <w:rsid w:val="70FE623D"/>
    <w:rsid w:val="71105F71"/>
    <w:rsid w:val="711F4406"/>
    <w:rsid w:val="71541250"/>
    <w:rsid w:val="71D5581A"/>
    <w:rsid w:val="72F84F0E"/>
    <w:rsid w:val="734D458A"/>
    <w:rsid w:val="7355410F"/>
    <w:rsid w:val="739376CA"/>
    <w:rsid w:val="739545B0"/>
    <w:rsid w:val="740578E3"/>
    <w:rsid w:val="7476258E"/>
    <w:rsid w:val="7492281F"/>
    <w:rsid w:val="74964FC4"/>
    <w:rsid w:val="749A0542"/>
    <w:rsid w:val="74B815EB"/>
    <w:rsid w:val="75BB5FFD"/>
    <w:rsid w:val="75CB437C"/>
    <w:rsid w:val="75E50A28"/>
    <w:rsid w:val="75FF43F5"/>
    <w:rsid w:val="76472434"/>
    <w:rsid w:val="764D5571"/>
    <w:rsid w:val="76532F0A"/>
    <w:rsid w:val="769907B6"/>
    <w:rsid w:val="769D02A6"/>
    <w:rsid w:val="770A3894"/>
    <w:rsid w:val="772973FB"/>
    <w:rsid w:val="77616891"/>
    <w:rsid w:val="7776A6A2"/>
    <w:rsid w:val="779619C2"/>
    <w:rsid w:val="7798281C"/>
    <w:rsid w:val="77AB1CC2"/>
    <w:rsid w:val="77AE10C9"/>
    <w:rsid w:val="783F3C54"/>
    <w:rsid w:val="78643BA9"/>
    <w:rsid w:val="78FD327E"/>
    <w:rsid w:val="791D56CF"/>
    <w:rsid w:val="79292720"/>
    <w:rsid w:val="797572B9"/>
    <w:rsid w:val="79766753"/>
    <w:rsid w:val="79E45B8E"/>
    <w:rsid w:val="79E7185E"/>
    <w:rsid w:val="79FC5F2C"/>
    <w:rsid w:val="7A1268B5"/>
    <w:rsid w:val="7A594827"/>
    <w:rsid w:val="7A8A5110"/>
    <w:rsid w:val="7A982749"/>
    <w:rsid w:val="7AAC70D1"/>
    <w:rsid w:val="7ABD0799"/>
    <w:rsid w:val="7B1B2286"/>
    <w:rsid w:val="7B2C0ABA"/>
    <w:rsid w:val="7B4862A9"/>
    <w:rsid w:val="7BE424D4"/>
    <w:rsid w:val="7C262AEC"/>
    <w:rsid w:val="7C557666"/>
    <w:rsid w:val="7CC37000"/>
    <w:rsid w:val="7CC7607D"/>
    <w:rsid w:val="7D3A5E62"/>
    <w:rsid w:val="7D6C2781"/>
    <w:rsid w:val="7D717D97"/>
    <w:rsid w:val="7D7B6CB8"/>
    <w:rsid w:val="7DB42E2C"/>
    <w:rsid w:val="7DB83C18"/>
    <w:rsid w:val="7DE62533"/>
    <w:rsid w:val="7E246B69"/>
    <w:rsid w:val="7E6B2A38"/>
    <w:rsid w:val="7EBE579E"/>
    <w:rsid w:val="7F055BF1"/>
    <w:rsid w:val="7F342EBD"/>
    <w:rsid w:val="7F587460"/>
    <w:rsid w:val="7F6D57B9"/>
    <w:rsid w:val="7F7678E7"/>
    <w:rsid w:val="7FDA27E2"/>
    <w:rsid w:val="9DEB341B"/>
    <w:rsid w:val="9F6F18E9"/>
    <w:rsid w:val="D7F5A3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kern w:val="44"/>
      <w:sz w:val="44"/>
      <w:szCs w:val="44"/>
    </w:rPr>
  </w:style>
  <w:style w:type="paragraph" w:styleId="5">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7">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pPr>
    <w:rPr>
      <w:rFonts w:ascii="Calibri" w:hAnsi="Calibri"/>
    </w:rPr>
  </w:style>
  <w:style w:type="paragraph" w:styleId="3">
    <w:name w:val="toc 4"/>
    <w:basedOn w:val="1"/>
    <w:next w:val="1"/>
    <w:qFormat/>
    <w:uiPriority w:val="0"/>
    <w:pPr>
      <w:ind w:left="600" w:leftChars="600"/>
    </w:p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annotation text"/>
    <w:basedOn w:val="1"/>
    <w:link w:val="53"/>
    <w:qFormat/>
    <w:uiPriority w:val="99"/>
    <w:pPr>
      <w:jc w:val="left"/>
    </w:pPr>
    <w:rPr>
      <w:kern w:val="0"/>
      <w:sz w:val="20"/>
    </w:rPr>
  </w:style>
  <w:style w:type="paragraph" w:styleId="10">
    <w:name w:val="Body Text"/>
    <w:basedOn w:val="1"/>
    <w:qFormat/>
    <w:uiPriority w:val="0"/>
    <w:rPr>
      <w:sz w:val="24"/>
    </w:rPr>
  </w:style>
  <w:style w:type="paragraph" w:styleId="11">
    <w:name w:val="Body Text Indent"/>
    <w:basedOn w:val="1"/>
    <w:qFormat/>
    <w:uiPriority w:val="0"/>
    <w:pPr>
      <w:ind w:left="420" w:leftChars="200" w:firstLine="420" w:firstLineChars="200"/>
    </w:pPr>
    <w:rPr>
      <w:rFonts w:ascii="Times New Roman" w:hAnsi="Times New Roman" w:eastAsia="宋体" w:cs="Times New Roman"/>
    </w:rPr>
  </w:style>
  <w:style w:type="paragraph" w:styleId="12">
    <w:name w:val="toc 3"/>
    <w:basedOn w:val="1"/>
    <w:next w:val="1"/>
    <w:semiHidden/>
    <w:unhideWhenUsed/>
    <w:qFormat/>
    <w:uiPriority w:val="39"/>
    <w:pPr>
      <w:ind w:left="840" w:leftChars="400"/>
    </w:p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ind w:left="100" w:leftChars="2500"/>
    </w:pPr>
    <w:rPr>
      <w:rFonts w:ascii="宋体" w:hAnsi="宋体"/>
      <w:b/>
      <w:bCs/>
      <w:color w:val="000000"/>
      <w:sz w:val="36"/>
    </w:rPr>
  </w:style>
  <w:style w:type="paragraph" w:styleId="15">
    <w:name w:val="Balloon Text"/>
    <w:basedOn w:val="1"/>
    <w:link w:val="54"/>
    <w:qFormat/>
    <w:uiPriority w:val="0"/>
    <w:rPr>
      <w:kern w:val="0"/>
      <w:sz w:val="18"/>
      <w:szCs w:val="18"/>
    </w:rPr>
  </w:style>
  <w:style w:type="paragraph" w:styleId="16">
    <w:name w:val="footer"/>
    <w:basedOn w:val="1"/>
    <w:link w:val="36"/>
    <w:qFormat/>
    <w:uiPriority w:val="99"/>
    <w:pPr>
      <w:tabs>
        <w:tab w:val="center" w:pos="4153"/>
        <w:tab w:val="right" w:pos="8306"/>
      </w:tabs>
      <w:snapToGrid w:val="0"/>
      <w:jc w:val="left"/>
    </w:pPr>
    <w:rPr>
      <w:kern w:val="0"/>
      <w:sz w:val="18"/>
      <w:szCs w:val="18"/>
    </w:rPr>
  </w:style>
  <w:style w:type="paragraph" w:styleId="17">
    <w:name w:val="header"/>
    <w:basedOn w:val="1"/>
    <w:link w:val="37"/>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semiHidden/>
    <w:unhideWhenUsed/>
    <w:qFormat/>
    <w:uiPriority w:val="39"/>
  </w:style>
  <w:style w:type="paragraph" w:styleId="19">
    <w:name w:val="Body Text Indent 3"/>
    <w:basedOn w:val="1"/>
    <w:qFormat/>
    <w:uiPriority w:val="0"/>
    <w:pPr>
      <w:spacing w:line="360" w:lineRule="auto"/>
      <w:ind w:left="1260" w:leftChars="600"/>
    </w:pPr>
    <w:rPr>
      <w:rFonts w:ascii="宋体" w:hAnsi="宋体"/>
      <w:b/>
      <w:bCs/>
      <w:sz w:val="24"/>
    </w:rPr>
  </w:style>
  <w:style w:type="paragraph" w:styleId="20">
    <w:name w:val="toc 2"/>
    <w:basedOn w:val="1"/>
    <w:next w:val="1"/>
    <w:semiHidden/>
    <w:unhideWhenUsed/>
    <w:qFormat/>
    <w:uiPriority w:val="39"/>
    <w:pPr>
      <w:ind w:left="420" w:leftChars="200"/>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link w:val="42"/>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3">
    <w:name w:val="annotation subject"/>
    <w:basedOn w:val="9"/>
    <w:next w:val="9"/>
    <w:link w:val="44"/>
    <w:unhideWhenUsed/>
    <w:qFormat/>
    <w:uiPriority w:val="99"/>
    <w:rPr>
      <w:b/>
      <w:bCs/>
      <w:kern w:val="2"/>
      <w:sz w:val="21"/>
    </w:rPr>
  </w:style>
  <w:style w:type="paragraph" w:styleId="24">
    <w:name w:val="Body Text First Indent"/>
    <w:basedOn w:val="10"/>
    <w:qFormat/>
    <w:uiPriority w:val="0"/>
    <w:pPr>
      <w:ind w:firstLine="420" w:firstLineChars="100"/>
    </w:pPr>
    <w:rPr>
      <w:rFonts w:ascii="Calibri" w:hAnsi="Calibri" w:cs="Times New Roman"/>
    </w:rPr>
  </w:style>
  <w:style w:type="paragraph" w:styleId="25">
    <w:name w:val="Body Text First Indent 2"/>
    <w:basedOn w:val="11"/>
    <w:unhideWhenUsed/>
    <w:qFormat/>
    <w:uiPriority w:val="99"/>
    <w:pPr>
      <w:ind w:firstLine="420" w:firstLineChars="200"/>
    </w:pPr>
  </w:style>
  <w:style w:type="table" w:styleId="27">
    <w:name w:val="Table Grid"/>
    <w:basedOn w:val="2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basedOn w:val="28"/>
    <w:qFormat/>
    <w:uiPriority w:val="0"/>
  </w:style>
  <w:style w:type="character" w:styleId="31">
    <w:name w:val="Emphasis"/>
    <w:basedOn w:val="28"/>
    <w:qFormat/>
    <w:uiPriority w:val="20"/>
    <w:rPr>
      <w:i/>
    </w:rPr>
  </w:style>
  <w:style w:type="character" w:styleId="32">
    <w:name w:val="Hyperlink"/>
    <w:basedOn w:val="28"/>
    <w:semiHidden/>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35">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6">
    <w:name w:val="页脚 Char"/>
    <w:link w:val="16"/>
    <w:qFormat/>
    <w:uiPriority w:val="99"/>
    <w:rPr>
      <w:rFonts w:ascii="Times New Roman" w:hAnsi="Times New Roman" w:eastAsia="宋体" w:cs="Times New Roman"/>
      <w:sz w:val="18"/>
      <w:szCs w:val="18"/>
    </w:rPr>
  </w:style>
  <w:style w:type="character" w:customStyle="1" w:styleId="37">
    <w:name w:val="页眉 Char"/>
    <w:link w:val="17"/>
    <w:qFormat/>
    <w:uiPriority w:val="0"/>
    <w:rPr>
      <w:rFonts w:ascii="Times New Roman" w:hAnsi="Times New Roman" w:eastAsia="宋体" w:cs="Times New Roman"/>
      <w:sz w:val="18"/>
      <w:szCs w:val="18"/>
    </w:rPr>
  </w:style>
  <w:style w:type="character" w:customStyle="1" w:styleId="38">
    <w:name w:val="标题 2 字符1"/>
    <w:qFormat/>
    <w:uiPriority w:val="9"/>
    <w:rPr>
      <w:rFonts w:ascii="Arial" w:hAnsi="Arial" w:eastAsia="黑体"/>
      <w:b/>
      <w:bCs/>
      <w:kern w:val="2"/>
      <w:sz w:val="32"/>
      <w:szCs w:val="32"/>
    </w:rPr>
  </w:style>
  <w:style w:type="character" w:customStyle="1" w:styleId="39">
    <w:name w:val="列出段落 Char"/>
    <w:link w:val="40"/>
    <w:qFormat/>
    <w:uiPriority w:val="34"/>
    <w:rPr>
      <w:rFonts w:ascii="Calibri" w:hAnsi="Calibri"/>
      <w:kern w:val="2"/>
      <w:sz w:val="21"/>
      <w:szCs w:val="22"/>
    </w:rPr>
  </w:style>
  <w:style w:type="paragraph" w:styleId="40">
    <w:name w:val="List Paragraph"/>
    <w:basedOn w:val="1"/>
    <w:link w:val="39"/>
    <w:qFormat/>
    <w:uiPriority w:val="34"/>
    <w:pPr>
      <w:ind w:firstLine="420" w:firstLineChars="200"/>
    </w:pPr>
    <w:rPr>
      <w:rFonts w:ascii="Calibri" w:hAnsi="Calibri"/>
      <w:szCs w:val="22"/>
    </w:rPr>
  </w:style>
  <w:style w:type="character" w:customStyle="1" w:styleId="41">
    <w:name w:val="annotation reference1"/>
    <w:qFormat/>
    <w:uiPriority w:val="0"/>
    <w:rPr>
      <w:sz w:val="21"/>
      <w:szCs w:val="21"/>
    </w:rPr>
  </w:style>
  <w:style w:type="character" w:customStyle="1" w:styleId="42">
    <w:name w:val="标题 Char"/>
    <w:link w:val="22"/>
    <w:qFormat/>
    <w:uiPriority w:val="0"/>
    <w:rPr>
      <w:rFonts w:ascii="Cambria" w:hAnsi="Cambria"/>
      <w:b/>
      <w:bCs/>
      <w:sz w:val="32"/>
      <w:szCs w:val="32"/>
    </w:rPr>
  </w:style>
  <w:style w:type="character" w:customStyle="1" w:styleId="43">
    <w:name w:val="批注文字 字符"/>
    <w:qFormat/>
    <w:uiPriority w:val="99"/>
  </w:style>
  <w:style w:type="character" w:customStyle="1" w:styleId="44">
    <w:name w:val="批注主题 Char"/>
    <w:link w:val="23"/>
    <w:semiHidden/>
    <w:qFormat/>
    <w:uiPriority w:val="99"/>
    <w:rPr>
      <w:b/>
      <w:bCs/>
      <w:kern w:val="2"/>
      <w:sz w:val="21"/>
      <w:szCs w:val="24"/>
    </w:rPr>
  </w:style>
  <w:style w:type="character" w:customStyle="1" w:styleId="45">
    <w:name w:val="纯文本 Char1"/>
    <w:qFormat/>
    <w:uiPriority w:val="0"/>
    <w:rPr>
      <w:rFonts w:ascii="宋体" w:hAnsi="Courier New" w:eastAsia="宋体" w:cs="Courier New"/>
      <w:szCs w:val="21"/>
    </w:rPr>
  </w:style>
  <w:style w:type="character" w:customStyle="1" w:styleId="46">
    <w:name w:val="纯文本 字符1"/>
    <w:semiHidden/>
    <w:qFormat/>
    <w:uiPriority w:val="99"/>
    <w:rPr>
      <w:rFonts w:ascii="宋体" w:hAnsi="Courier New" w:cs="Courier New"/>
      <w:kern w:val="2"/>
      <w:sz w:val="21"/>
      <w:szCs w:val="21"/>
    </w:rPr>
  </w:style>
  <w:style w:type="character" w:customStyle="1" w:styleId="47">
    <w:name w:val="纯文本 Char"/>
    <w:link w:val="48"/>
    <w:qFormat/>
    <w:uiPriority w:val="0"/>
    <w:rPr>
      <w:rFonts w:ascii="宋体" w:hAnsi="Courier New" w:eastAsia="宋体" w:cs="Courier New"/>
      <w:szCs w:val="21"/>
    </w:rPr>
  </w:style>
  <w:style w:type="paragraph" w:customStyle="1" w:styleId="48">
    <w:name w:val="Plain Text1"/>
    <w:basedOn w:val="1"/>
    <w:link w:val="47"/>
    <w:qFormat/>
    <w:uiPriority w:val="0"/>
    <w:rPr>
      <w:rFonts w:ascii="宋体" w:hAnsi="Courier New"/>
      <w:kern w:val="0"/>
      <w:sz w:val="20"/>
      <w:szCs w:val="21"/>
    </w:rPr>
  </w:style>
  <w:style w:type="character" w:customStyle="1" w:styleId="49">
    <w:name w:val="标题 2 Char"/>
    <w:link w:val="5"/>
    <w:qFormat/>
    <w:uiPriority w:val="9"/>
    <w:rPr>
      <w:rFonts w:ascii="Arial" w:hAnsi="Arial" w:eastAsia="黑体"/>
      <w:b/>
      <w:bCs/>
      <w:kern w:val="2"/>
      <w:sz w:val="32"/>
      <w:szCs w:val="32"/>
    </w:rPr>
  </w:style>
  <w:style w:type="character" w:customStyle="1" w:styleId="50">
    <w:name w:val="font41"/>
    <w:qFormat/>
    <w:uiPriority w:val="0"/>
    <w:rPr>
      <w:rFonts w:hint="eastAsia" w:ascii="宋体" w:hAnsi="宋体" w:eastAsia="宋体" w:cs="宋体"/>
      <w:color w:val="000000"/>
      <w:sz w:val="18"/>
      <w:szCs w:val="18"/>
      <w:u w:val="none"/>
    </w:rPr>
  </w:style>
  <w:style w:type="character" w:customStyle="1" w:styleId="51">
    <w:name w:val="纯文本 Char2"/>
    <w:qFormat/>
    <w:uiPriority w:val="0"/>
    <w:rPr>
      <w:rFonts w:ascii="宋体" w:hAnsi="Courier New" w:cs="Courier New"/>
      <w:szCs w:val="21"/>
    </w:rPr>
  </w:style>
  <w:style w:type="character" w:customStyle="1" w:styleId="52">
    <w:name w:val="批注文字 字符1"/>
    <w:qFormat/>
    <w:uiPriority w:val="0"/>
    <w:rPr>
      <w:szCs w:val="24"/>
    </w:rPr>
  </w:style>
  <w:style w:type="character" w:customStyle="1" w:styleId="53">
    <w:name w:val="批注文字 Char"/>
    <w:link w:val="9"/>
    <w:qFormat/>
    <w:uiPriority w:val="99"/>
    <w:rPr>
      <w:szCs w:val="24"/>
    </w:rPr>
  </w:style>
  <w:style w:type="character" w:customStyle="1" w:styleId="54">
    <w:name w:val="批注框文本 Char"/>
    <w:link w:val="15"/>
    <w:qFormat/>
    <w:uiPriority w:val="0"/>
    <w:rPr>
      <w:rFonts w:ascii="Times New Roman" w:hAnsi="Times New Roman" w:eastAsia="宋体" w:cs="Times New Roman"/>
      <w:sz w:val="18"/>
      <w:szCs w:val="18"/>
    </w:rPr>
  </w:style>
  <w:style w:type="character" w:customStyle="1" w:styleId="55">
    <w:name w:val="标题 2 字符"/>
    <w:qFormat/>
    <w:uiPriority w:val="0"/>
    <w:rPr>
      <w:rFonts w:ascii="等线 Light" w:hAnsi="等线 Light" w:eastAsia="等线 Light" w:cs="Times New Roman"/>
      <w:b/>
      <w:bCs/>
      <w:kern w:val="2"/>
      <w:sz w:val="32"/>
      <w:szCs w:val="32"/>
    </w:rPr>
  </w:style>
  <w:style w:type="character" w:customStyle="1" w:styleId="56">
    <w:name w:val="font21"/>
    <w:basedOn w:val="28"/>
    <w:qFormat/>
    <w:uiPriority w:val="0"/>
    <w:rPr>
      <w:rFonts w:hint="default" w:ascii="Times New Roman" w:hAnsi="Times New Roman" w:cs="Times New Roman"/>
      <w:color w:val="000000"/>
      <w:sz w:val="18"/>
      <w:szCs w:val="18"/>
      <w:u w:val="none"/>
    </w:rPr>
  </w:style>
  <w:style w:type="paragraph" w:customStyle="1" w:styleId="57">
    <w:name w:val="_Style 2"/>
    <w:basedOn w:val="1"/>
    <w:qFormat/>
    <w:uiPriority w:val="34"/>
    <w:pPr>
      <w:ind w:firstLine="420" w:firstLineChars="200"/>
    </w:pPr>
    <w:rPr>
      <w:rFonts w:ascii="Calibri" w:hAnsi="Calibri"/>
      <w:szCs w:val="22"/>
    </w:rPr>
  </w:style>
  <w:style w:type="paragraph" w:styleId="58">
    <w:name w:val="No Spacing"/>
    <w:basedOn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_Style 1"/>
    <w:basedOn w:val="1"/>
    <w:qFormat/>
    <w:uiPriority w:val="34"/>
    <w:pPr>
      <w:ind w:firstLine="420" w:firstLineChars="200"/>
    </w:pPr>
    <w:rPr>
      <w:rFonts w:ascii="Calibri" w:hAnsi="Calibri"/>
      <w:szCs w:val="22"/>
    </w:rPr>
  </w:style>
  <w:style w:type="paragraph" w:customStyle="1" w:styleId="60">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61">
    <w:name w:val="正文_0"/>
    <w:qFormat/>
    <w:uiPriority w:val="0"/>
    <w:pPr>
      <w:widowControl w:val="0"/>
      <w:jc w:val="both"/>
    </w:pPr>
    <w:rPr>
      <w:rFonts w:ascii="Times New Roman" w:hAnsi="Times New Roman" w:eastAsia="宋体" w:cs="Times New Roman"/>
      <w:lang w:val="en-US" w:eastAsia="zh-CN" w:bidi="ar-SA"/>
    </w:rPr>
  </w:style>
  <w:style w:type="paragraph" w:customStyle="1" w:styleId="62">
    <w:name w:val="List Paragraph1"/>
    <w:basedOn w:val="1"/>
    <w:qFormat/>
    <w:uiPriority w:val="34"/>
    <w:pPr>
      <w:ind w:firstLine="420" w:firstLineChars="200"/>
    </w:pPr>
  </w:style>
  <w:style w:type="paragraph" w:customStyle="1" w:styleId="6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5">
    <w:name w:val="_Style 30"/>
    <w:basedOn w:val="1"/>
    <w:next w:val="40"/>
    <w:qFormat/>
    <w:uiPriority w:val="34"/>
    <w:pPr>
      <w:ind w:firstLine="420" w:firstLineChars="200"/>
    </w:pPr>
  </w:style>
  <w:style w:type="paragraph" w:customStyle="1" w:styleId="66">
    <w:name w:val="_Style 26"/>
    <w:basedOn w:val="1"/>
    <w:next w:val="40"/>
    <w:qFormat/>
    <w:uiPriority w:val="34"/>
    <w:pPr>
      <w:adjustRightInd w:val="0"/>
      <w:spacing w:line="360" w:lineRule="atLeast"/>
      <w:ind w:firstLine="420" w:firstLineChars="200"/>
      <w:textAlignment w:val="baseline"/>
    </w:pPr>
    <w:rPr>
      <w:rFonts w:ascii="Calibri" w:hAnsi="Calibri"/>
      <w:szCs w:val="22"/>
    </w:rPr>
  </w:style>
  <w:style w:type="character" w:customStyle="1" w:styleId="67">
    <w:name w:val="font01"/>
    <w:basedOn w:val="28"/>
    <w:qFormat/>
    <w:uiPriority w:val="0"/>
    <w:rPr>
      <w:rFonts w:hint="eastAsia" w:ascii="宋体" w:hAnsi="宋体" w:eastAsia="宋体" w:cs="宋体"/>
      <w:color w:val="000000"/>
      <w:sz w:val="24"/>
      <w:szCs w:val="24"/>
      <w:u w:val="none"/>
    </w:rPr>
  </w:style>
  <w:style w:type="character" w:customStyle="1" w:styleId="68">
    <w:name w:val="font11"/>
    <w:basedOn w:val="28"/>
    <w:qFormat/>
    <w:uiPriority w:val="0"/>
    <w:rPr>
      <w:rFonts w:hint="default" w:ascii="Arial" w:hAnsi="Arial" w:cs="Arial"/>
      <w:color w:val="000000"/>
      <w:sz w:val="24"/>
      <w:szCs w:val="24"/>
      <w:u w:val="none"/>
    </w:rPr>
  </w:style>
  <w:style w:type="paragraph" w:customStyle="1" w:styleId="69">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70">
    <w:name w:val="标题 4 Char"/>
    <w:basedOn w:val="28"/>
    <w:link w:val="7"/>
    <w:qFormat/>
    <w:uiPriority w:val="0"/>
    <w:rPr>
      <w:rFonts w:ascii="Arial" w:hAnsi="Arial" w:eastAsia="黑体"/>
      <w:b/>
      <w:bCs/>
      <w:kern w:val="2"/>
      <w:sz w:val="28"/>
      <w:szCs w:val="28"/>
    </w:rPr>
  </w:style>
  <w:style w:type="paragraph" w:customStyle="1" w:styleId="71">
    <w:name w:val="正文缩进1"/>
    <w:basedOn w:val="1"/>
    <w:qFormat/>
    <w:uiPriority w:val="0"/>
    <w:pPr>
      <w:ind w:firstLine="420"/>
    </w:pPr>
    <w:rPr>
      <w:rFonts w:ascii="Calibri" w:hAnsi="Calibri"/>
    </w:rPr>
  </w:style>
  <w:style w:type="paragraph" w:customStyle="1" w:styleId="7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3">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74">
    <w:name w:val="null3"/>
    <w:qFormat/>
    <w:uiPriority w:val="0"/>
    <w:rPr>
      <w:rFonts w:hint="eastAsia" w:ascii="Calibri" w:hAnsi="Calibri" w:eastAsia="宋体" w:cs="Times New Roman"/>
      <w:lang w:val="en-US" w:eastAsia="zh-Hans"/>
    </w:rPr>
  </w:style>
  <w:style w:type="character" w:customStyle="1" w:styleId="75">
    <w:name w:val="NormalCharacter"/>
    <w:semiHidden/>
    <w:qFormat/>
    <w:uiPriority w:val="0"/>
  </w:style>
  <w:style w:type="character" w:customStyle="1" w:styleId="76">
    <w:name w:val="font31"/>
    <w:basedOn w:val="28"/>
    <w:qFormat/>
    <w:uiPriority w:val="0"/>
    <w:rPr>
      <w:rFonts w:hint="eastAsia" w:ascii="宋体" w:hAnsi="宋体" w:eastAsia="宋体" w:cs="宋体"/>
      <w:color w:val="000000"/>
      <w:sz w:val="21"/>
      <w:szCs w:val="21"/>
      <w:u w:val="none"/>
    </w:rPr>
  </w:style>
  <w:style w:type="character" w:customStyle="1" w:styleId="77">
    <w:name w:val="font71"/>
    <w:basedOn w:val="28"/>
    <w:qFormat/>
    <w:uiPriority w:val="0"/>
    <w:rPr>
      <w:rFonts w:hint="eastAsia" w:ascii="宋体" w:hAnsi="宋体" w:eastAsia="宋体" w:cs="宋体"/>
      <w:color w:val="000000"/>
      <w:sz w:val="20"/>
      <w:szCs w:val="20"/>
      <w:u w:val="none"/>
    </w:rPr>
  </w:style>
  <w:style w:type="paragraph" w:customStyle="1" w:styleId="78">
    <w:name w:val="Char Char2 Char"/>
    <w:basedOn w:val="1"/>
    <w:unhideWhenUsed/>
    <w:qFormat/>
    <w:uiPriority w:val="99"/>
    <w:pPr>
      <w:spacing w:beforeLines="0" w:afterLines="0"/>
    </w:pPr>
    <w:rPr>
      <w:rFonts w:hint="eastAsia" w:ascii="宋体" w:hAnsi="宋体"/>
      <w:b/>
      <w:sz w:val="28"/>
      <w:szCs w:val="24"/>
    </w:rPr>
  </w:style>
  <w:style w:type="paragraph" w:customStyle="1" w:styleId="79">
    <w:name w:val="Char Char2 Char1"/>
    <w:basedOn w:val="1"/>
    <w:unhideWhenUsed/>
    <w:qFormat/>
    <w:uiPriority w:val="99"/>
    <w:pPr>
      <w:spacing w:beforeLines="0" w:afterLines="0"/>
    </w:pPr>
    <w:rPr>
      <w:rFonts w:hint="eastAsia" w:ascii="宋体" w:hAnsi="宋体"/>
      <w:b/>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43</Pages>
  <Words>4901</Words>
  <Characters>6144</Characters>
  <Lines>163</Lines>
  <Paragraphs>46</Paragraphs>
  <TotalTime>19</TotalTime>
  <ScaleCrop>false</ScaleCrop>
  <LinksUpToDate>false</LinksUpToDate>
  <CharactersWithSpaces>6290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2023-06-03T00:05:00Z</dcterms:created>
  <dc:creator>NTKO</dc:creator>
  <cp:lastModifiedBy>国科招标</cp:lastModifiedBy>
  <dcterms:modified xsi:type="dcterms:W3CDTF">2025-07-07T11:08:27Z</dcterms:modified>
  <dc:title>s001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597D1AC508864CB3825DAA549E741E1F_13</vt:lpwstr>
  </property>
  <property fmtid="{D5CDD505-2E9C-101B-9397-08002B2CF9AE}" pid="4" name="KSOTemplateDocerSaveRecord">
    <vt:lpwstr>eyJoZGlkIjoiOTllOTU4MzA4MmJiM2IxNzhkMGFmOGFhZjkzMDU4MWIiLCJ1c2VySWQiOiIzNDU3NTU0ODEifQ==</vt:lpwstr>
  </property>
</Properties>
</file>